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BBEF7D" w14:textId="77777777" w:rsidR="008B7F78" w:rsidRDefault="008B7F78" w:rsidP="00484BF4">
      <w:pPr>
        <w:spacing w:line="480" w:lineRule="auto"/>
        <w:rPr>
          <w:rFonts w:ascii="Times New Roman" w:hAnsi="Times New Roman" w:cs="Times New Roman"/>
          <w:sz w:val="28"/>
          <w:szCs w:val="28"/>
        </w:rPr>
      </w:pPr>
    </w:p>
    <w:p w14:paraId="625A3681" w14:textId="4583580E" w:rsidR="008B7F78" w:rsidRPr="00A62047" w:rsidRDefault="00642DC2" w:rsidP="008B7F78">
      <w:pPr>
        <w:jc w:val="center"/>
        <w:rPr>
          <w:rFonts w:ascii="Times" w:hAnsi="Times"/>
          <w:sz w:val="28"/>
          <w:szCs w:val="28"/>
        </w:rPr>
      </w:pPr>
      <w:r>
        <w:rPr>
          <w:rFonts w:ascii="Times" w:hAnsi="Times"/>
          <w:sz w:val="28"/>
          <w:szCs w:val="28"/>
        </w:rPr>
        <w:t>Complete Memorandum</w:t>
      </w:r>
    </w:p>
    <w:p w14:paraId="39E9EEF2" w14:textId="77777777" w:rsidR="008B7F78" w:rsidRPr="00A62047" w:rsidRDefault="008B7F78" w:rsidP="008B7F78">
      <w:pPr>
        <w:jc w:val="center"/>
        <w:rPr>
          <w:rFonts w:ascii="Times" w:hAnsi="Times"/>
          <w:sz w:val="28"/>
          <w:szCs w:val="28"/>
        </w:rPr>
      </w:pPr>
    </w:p>
    <w:p w14:paraId="5E808BF6" w14:textId="5AF01FC9" w:rsidR="008B7F78" w:rsidRPr="00A62047" w:rsidRDefault="00642DC2" w:rsidP="008B7F78">
      <w:pPr>
        <w:jc w:val="center"/>
        <w:rPr>
          <w:rFonts w:ascii="Times" w:hAnsi="Times"/>
          <w:sz w:val="28"/>
          <w:szCs w:val="28"/>
        </w:rPr>
      </w:pPr>
      <w:r>
        <w:rPr>
          <w:rFonts w:ascii="Times" w:hAnsi="Times"/>
          <w:sz w:val="28"/>
          <w:szCs w:val="28"/>
        </w:rPr>
        <w:t>April 13</w:t>
      </w:r>
      <w:r w:rsidR="008B7F78">
        <w:rPr>
          <w:rFonts w:ascii="Times" w:hAnsi="Times"/>
          <w:sz w:val="28"/>
          <w:szCs w:val="28"/>
        </w:rPr>
        <w:t>, 2012</w:t>
      </w:r>
    </w:p>
    <w:p w14:paraId="0486323D" w14:textId="77777777" w:rsidR="008B7F78" w:rsidRPr="00A62047" w:rsidRDefault="008B7F78" w:rsidP="008B7F78">
      <w:pPr>
        <w:jc w:val="center"/>
        <w:rPr>
          <w:rFonts w:ascii="Times" w:hAnsi="Times"/>
          <w:sz w:val="28"/>
          <w:szCs w:val="28"/>
        </w:rPr>
      </w:pPr>
    </w:p>
    <w:p w14:paraId="2B4207C8" w14:textId="07867C46" w:rsidR="008B7F78" w:rsidRPr="00A62047" w:rsidRDefault="008B7F78" w:rsidP="008B7F78">
      <w:pPr>
        <w:jc w:val="center"/>
        <w:rPr>
          <w:rFonts w:ascii="Times" w:hAnsi="Times"/>
          <w:sz w:val="28"/>
          <w:szCs w:val="28"/>
        </w:rPr>
      </w:pPr>
      <w:r w:rsidRPr="00A62047">
        <w:rPr>
          <w:rFonts w:ascii="Times" w:hAnsi="Times"/>
          <w:sz w:val="28"/>
          <w:szCs w:val="28"/>
        </w:rPr>
        <w:t xml:space="preserve">Professor </w:t>
      </w:r>
      <w:r w:rsidR="00CF6677">
        <w:rPr>
          <w:rFonts w:ascii="Times New Roman" w:hAnsi="Times New Roman" w:cs="Times New Roman"/>
          <w:sz w:val="28"/>
          <w:szCs w:val="28"/>
        </w:rPr>
        <w:t>&lt;redacted&gt;&lt;/redacted&gt;</w:t>
      </w:r>
    </w:p>
    <w:p w14:paraId="1F315149" w14:textId="77777777" w:rsidR="008B7F78" w:rsidRPr="00A62047" w:rsidRDefault="008B7F78" w:rsidP="008B7F78">
      <w:pPr>
        <w:jc w:val="center"/>
        <w:rPr>
          <w:rFonts w:ascii="Times" w:hAnsi="Times"/>
          <w:sz w:val="28"/>
          <w:szCs w:val="28"/>
        </w:rPr>
      </w:pPr>
    </w:p>
    <w:p w14:paraId="420817E4" w14:textId="1BF8E9C6" w:rsidR="008B7F78" w:rsidRPr="00A62047" w:rsidRDefault="00CF6677" w:rsidP="008B7F78">
      <w:pPr>
        <w:jc w:val="center"/>
        <w:rPr>
          <w:rFonts w:ascii="Times" w:hAnsi="Times"/>
          <w:sz w:val="28"/>
          <w:szCs w:val="28"/>
        </w:rPr>
      </w:pPr>
      <w:r>
        <w:rPr>
          <w:rFonts w:ascii="Times New Roman" w:hAnsi="Times New Roman" w:cs="Times New Roman"/>
          <w:sz w:val="28"/>
          <w:szCs w:val="28"/>
        </w:rPr>
        <w:t>&lt;redacted&gt;&lt;/redacted&gt;</w:t>
      </w:r>
    </w:p>
    <w:p w14:paraId="4B894C69" w14:textId="77777777" w:rsidR="008B7F78" w:rsidRPr="00A62047" w:rsidRDefault="008B7F78" w:rsidP="008B7F78">
      <w:pPr>
        <w:jc w:val="center"/>
        <w:rPr>
          <w:rFonts w:ascii="Times" w:hAnsi="Times"/>
          <w:sz w:val="28"/>
          <w:szCs w:val="28"/>
        </w:rPr>
      </w:pPr>
    </w:p>
    <w:p w14:paraId="6D453607" w14:textId="5842228D" w:rsidR="008B7F78" w:rsidRPr="00A62047" w:rsidRDefault="008B7F78" w:rsidP="008B7F78">
      <w:pPr>
        <w:jc w:val="center"/>
        <w:rPr>
          <w:rFonts w:ascii="Times" w:hAnsi="Times"/>
          <w:sz w:val="28"/>
          <w:szCs w:val="28"/>
        </w:rPr>
      </w:pPr>
      <w:r w:rsidRPr="00A62047">
        <w:rPr>
          <w:rFonts w:ascii="Times" w:hAnsi="Times"/>
          <w:sz w:val="28"/>
          <w:szCs w:val="28"/>
        </w:rPr>
        <w:t>I certify that th</w:t>
      </w:r>
      <w:r>
        <w:rPr>
          <w:rFonts w:ascii="Times" w:hAnsi="Times"/>
          <w:sz w:val="28"/>
          <w:szCs w:val="28"/>
        </w:rPr>
        <w:t>e</w:t>
      </w:r>
      <w:r w:rsidR="00FE4F66">
        <w:rPr>
          <w:rFonts w:ascii="Times" w:hAnsi="Times"/>
          <w:sz w:val="28"/>
          <w:szCs w:val="28"/>
        </w:rPr>
        <w:t xml:space="preserve"> attached document contains 3408</w:t>
      </w:r>
      <w:r w:rsidRPr="00A62047">
        <w:rPr>
          <w:rFonts w:ascii="Times" w:hAnsi="Times"/>
          <w:sz w:val="28"/>
          <w:szCs w:val="28"/>
        </w:rPr>
        <w:t xml:space="preserve"> words.</w:t>
      </w:r>
    </w:p>
    <w:p w14:paraId="5EDF7AD4" w14:textId="77777777" w:rsidR="008B7F78" w:rsidRDefault="008B7F78" w:rsidP="00484BF4">
      <w:pPr>
        <w:spacing w:line="480" w:lineRule="auto"/>
        <w:rPr>
          <w:rFonts w:ascii="Times New Roman" w:hAnsi="Times New Roman" w:cs="Times New Roman"/>
          <w:sz w:val="28"/>
          <w:szCs w:val="28"/>
        </w:rPr>
      </w:pPr>
    </w:p>
    <w:p w14:paraId="3E7810D9" w14:textId="77777777" w:rsidR="008B7F78" w:rsidRDefault="008B7F78" w:rsidP="00484BF4">
      <w:pPr>
        <w:spacing w:line="480" w:lineRule="auto"/>
        <w:rPr>
          <w:rFonts w:ascii="Times New Roman" w:hAnsi="Times New Roman" w:cs="Times New Roman"/>
          <w:sz w:val="28"/>
          <w:szCs w:val="28"/>
        </w:rPr>
      </w:pPr>
    </w:p>
    <w:p w14:paraId="1F2B3C03" w14:textId="77777777" w:rsidR="008B7F78" w:rsidRDefault="008B7F78" w:rsidP="00484BF4">
      <w:pPr>
        <w:spacing w:line="480" w:lineRule="auto"/>
        <w:rPr>
          <w:rFonts w:ascii="Times New Roman" w:hAnsi="Times New Roman" w:cs="Times New Roman"/>
          <w:sz w:val="28"/>
          <w:szCs w:val="28"/>
        </w:rPr>
      </w:pPr>
    </w:p>
    <w:p w14:paraId="58A9F723" w14:textId="77777777" w:rsidR="008B7F78" w:rsidRDefault="008B7F78" w:rsidP="00484BF4">
      <w:pPr>
        <w:spacing w:line="480" w:lineRule="auto"/>
        <w:rPr>
          <w:rFonts w:ascii="Times New Roman" w:hAnsi="Times New Roman" w:cs="Times New Roman"/>
          <w:sz w:val="28"/>
          <w:szCs w:val="28"/>
        </w:rPr>
      </w:pPr>
    </w:p>
    <w:p w14:paraId="0B7ACE76" w14:textId="77777777" w:rsidR="008B7F78" w:rsidRDefault="008B7F78" w:rsidP="00484BF4">
      <w:pPr>
        <w:spacing w:line="480" w:lineRule="auto"/>
        <w:rPr>
          <w:rFonts w:ascii="Times New Roman" w:hAnsi="Times New Roman" w:cs="Times New Roman"/>
          <w:sz w:val="28"/>
          <w:szCs w:val="28"/>
        </w:rPr>
      </w:pPr>
    </w:p>
    <w:p w14:paraId="014F490E" w14:textId="77777777" w:rsidR="008B7F78" w:rsidRDefault="008B7F78" w:rsidP="00484BF4">
      <w:pPr>
        <w:spacing w:line="480" w:lineRule="auto"/>
        <w:rPr>
          <w:rFonts w:ascii="Times New Roman" w:hAnsi="Times New Roman" w:cs="Times New Roman"/>
          <w:sz w:val="28"/>
          <w:szCs w:val="28"/>
        </w:rPr>
      </w:pPr>
    </w:p>
    <w:p w14:paraId="59B25CCD" w14:textId="77777777" w:rsidR="008B7F78" w:rsidRDefault="008B7F78" w:rsidP="00484BF4">
      <w:pPr>
        <w:spacing w:line="480" w:lineRule="auto"/>
        <w:rPr>
          <w:rFonts w:ascii="Times New Roman" w:hAnsi="Times New Roman" w:cs="Times New Roman"/>
          <w:sz w:val="28"/>
          <w:szCs w:val="28"/>
        </w:rPr>
      </w:pPr>
    </w:p>
    <w:p w14:paraId="2A9EFF97" w14:textId="77777777" w:rsidR="008B7F78" w:rsidRDefault="008B7F78" w:rsidP="00484BF4">
      <w:pPr>
        <w:spacing w:line="480" w:lineRule="auto"/>
        <w:rPr>
          <w:rFonts w:ascii="Times New Roman" w:hAnsi="Times New Roman" w:cs="Times New Roman"/>
          <w:sz w:val="28"/>
          <w:szCs w:val="28"/>
        </w:rPr>
      </w:pPr>
    </w:p>
    <w:p w14:paraId="30BFFE00" w14:textId="77777777" w:rsidR="008B7F78" w:rsidRDefault="008B7F78" w:rsidP="00484BF4">
      <w:pPr>
        <w:spacing w:line="480" w:lineRule="auto"/>
        <w:rPr>
          <w:rFonts w:ascii="Times New Roman" w:hAnsi="Times New Roman" w:cs="Times New Roman"/>
          <w:sz w:val="28"/>
          <w:szCs w:val="28"/>
        </w:rPr>
      </w:pPr>
    </w:p>
    <w:p w14:paraId="50801E0A" w14:textId="77777777" w:rsidR="008B7F78" w:rsidRDefault="008B7F78" w:rsidP="00484BF4">
      <w:pPr>
        <w:spacing w:line="480" w:lineRule="auto"/>
        <w:rPr>
          <w:rFonts w:ascii="Times New Roman" w:hAnsi="Times New Roman" w:cs="Times New Roman"/>
          <w:sz w:val="28"/>
          <w:szCs w:val="28"/>
        </w:rPr>
      </w:pPr>
    </w:p>
    <w:p w14:paraId="5E0D4FE1" w14:textId="77777777" w:rsidR="008B7F78" w:rsidRDefault="008B7F78" w:rsidP="00484BF4">
      <w:pPr>
        <w:spacing w:line="480" w:lineRule="auto"/>
        <w:rPr>
          <w:rFonts w:ascii="Times New Roman" w:hAnsi="Times New Roman" w:cs="Times New Roman"/>
          <w:sz w:val="28"/>
          <w:szCs w:val="28"/>
        </w:rPr>
      </w:pPr>
    </w:p>
    <w:p w14:paraId="3FBE5A4F" w14:textId="77777777" w:rsidR="008B7F78" w:rsidRDefault="008B7F78" w:rsidP="00484BF4">
      <w:pPr>
        <w:spacing w:line="480" w:lineRule="auto"/>
        <w:rPr>
          <w:rFonts w:ascii="Times New Roman" w:hAnsi="Times New Roman" w:cs="Times New Roman"/>
          <w:sz w:val="28"/>
          <w:szCs w:val="28"/>
        </w:rPr>
      </w:pPr>
    </w:p>
    <w:p w14:paraId="049B4DF0" w14:textId="77777777" w:rsidR="008B7F78" w:rsidRDefault="008B7F78" w:rsidP="00484BF4">
      <w:pPr>
        <w:spacing w:line="480" w:lineRule="auto"/>
        <w:rPr>
          <w:rFonts w:ascii="Times New Roman" w:hAnsi="Times New Roman" w:cs="Times New Roman"/>
          <w:sz w:val="28"/>
          <w:szCs w:val="28"/>
        </w:rPr>
      </w:pPr>
    </w:p>
    <w:p w14:paraId="55099D5E" w14:textId="77777777" w:rsidR="008B7F78" w:rsidRDefault="008B7F78" w:rsidP="00484BF4">
      <w:pPr>
        <w:spacing w:line="480" w:lineRule="auto"/>
        <w:rPr>
          <w:rFonts w:ascii="Times New Roman" w:hAnsi="Times New Roman" w:cs="Times New Roman"/>
          <w:sz w:val="28"/>
          <w:szCs w:val="28"/>
        </w:rPr>
      </w:pPr>
    </w:p>
    <w:p w14:paraId="6AC69605" w14:textId="77777777" w:rsidR="008B7F78" w:rsidRDefault="008B7F78" w:rsidP="00484BF4">
      <w:pPr>
        <w:spacing w:line="480" w:lineRule="auto"/>
        <w:rPr>
          <w:rFonts w:ascii="Times New Roman" w:hAnsi="Times New Roman" w:cs="Times New Roman"/>
          <w:sz w:val="28"/>
          <w:szCs w:val="28"/>
        </w:rPr>
      </w:pPr>
    </w:p>
    <w:p w14:paraId="468552A8" w14:textId="0216C45B" w:rsidR="00484BF4" w:rsidRPr="005908E9" w:rsidRDefault="00484BF4" w:rsidP="00484BF4">
      <w:pPr>
        <w:spacing w:line="480" w:lineRule="auto"/>
        <w:rPr>
          <w:rFonts w:ascii="Times New Roman" w:hAnsi="Times New Roman" w:cs="Times New Roman"/>
          <w:sz w:val="28"/>
          <w:szCs w:val="28"/>
        </w:rPr>
      </w:pPr>
      <w:r w:rsidRPr="005908E9">
        <w:rPr>
          <w:rFonts w:ascii="Times New Roman" w:hAnsi="Times New Roman" w:cs="Times New Roman"/>
          <w:sz w:val="28"/>
          <w:szCs w:val="28"/>
        </w:rPr>
        <w:lastRenderedPageBreak/>
        <w:t xml:space="preserve">STATE OF MINNESOTA                    </w:t>
      </w:r>
      <w:r>
        <w:rPr>
          <w:rFonts w:ascii="Times New Roman" w:hAnsi="Times New Roman" w:cs="Times New Roman"/>
          <w:sz w:val="28"/>
          <w:szCs w:val="28"/>
        </w:rPr>
        <w:t xml:space="preserve">                        </w:t>
      </w:r>
      <w:r w:rsidR="0014508C">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5908E9">
        <w:rPr>
          <w:rFonts w:ascii="Times New Roman" w:hAnsi="Times New Roman" w:cs="Times New Roman"/>
          <w:sz w:val="28"/>
          <w:szCs w:val="28"/>
        </w:rPr>
        <w:t>DISTRICT COURT</w:t>
      </w:r>
    </w:p>
    <w:p w14:paraId="03C0E27B" w14:textId="5FA2C2C4" w:rsidR="00484BF4" w:rsidRDefault="00484BF4" w:rsidP="00484BF4">
      <w:pPr>
        <w:pBdr>
          <w:bottom w:val="single" w:sz="12" w:space="1" w:color="auto"/>
        </w:pBdr>
        <w:spacing w:line="276" w:lineRule="auto"/>
        <w:rPr>
          <w:rFonts w:ascii="Times New Roman" w:hAnsi="Times New Roman" w:cs="Times New Roman"/>
          <w:sz w:val="28"/>
          <w:szCs w:val="28"/>
        </w:rPr>
      </w:pPr>
      <w:r w:rsidRPr="005908E9">
        <w:rPr>
          <w:rFonts w:ascii="Times New Roman" w:hAnsi="Times New Roman" w:cs="Times New Roman"/>
          <w:sz w:val="28"/>
          <w:szCs w:val="28"/>
        </w:rPr>
        <w:t xml:space="preserve">COUNTY OF HENNEPIN </w:t>
      </w:r>
      <w:r>
        <w:rPr>
          <w:rFonts w:ascii="Times New Roman" w:hAnsi="Times New Roman" w:cs="Times New Roman"/>
          <w:sz w:val="28"/>
          <w:szCs w:val="28"/>
        </w:rPr>
        <w:t xml:space="preserve">                     </w:t>
      </w:r>
      <w:r w:rsidR="0014508C">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5908E9">
        <w:rPr>
          <w:rFonts w:ascii="Times New Roman" w:hAnsi="Times New Roman" w:cs="Times New Roman"/>
          <w:sz w:val="28"/>
          <w:szCs w:val="28"/>
        </w:rPr>
        <w:t>FOURTH JUDICIAL DISTRICT</w:t>
      </w:r>
    </w:p>
    <w:p w14:paraId="19BD4E4B" w14:textId="3E7780CB" w:rsidR="00484BF4" w:rsidRPr="0014508C" w:rsidRDefault="0014508C" w:rsidP="00484BF4">
      <w:pPr>
        <w:pBdr>
          <w:bottom w:val="single" w:sz="12" w:space="1" w:color="auto"/>
        </w:pBdr>
        <w:spacing w:line="276" w:lineRule="auto"/>
        <w:jc w:val="right"/>
        <w:rPr>
          <w:rFonts w:ascii="Times New Roman" w:hAnsi="Times New Roman" w:cs="Times New Roman"/>
          <w:szCs w:val="28"/>
        </w:rPr>
      </w:pPr>
      <w:r w:rsidRPr="0014508C">
        <w:rPr>
          <w:rFonts w:ascii="Times New Roman" w:hAnsi="Times New Roman" w:cs="Times New Roman"/>
          <w:szCs w:val="28"/>
        </w:rPr>
        <w:t xml:space="preserve">   </w:t>
      </w:r>
      <w:r w:rsidR="00484BF4" w:rsidRPr="0014508C">
        <w:rPr>
          <w:rFonts w:ascii="Times New Roman" w:hAnsi="Times New Roman" w:cs="Times New Roman"/>
          <w:szCs w:val="28"/>
        </w:rPr>
        <w:t>Case Type: Civil</w:t>
      </w:r>
    </w:p>
    <w:p w14:paraId="0E716346" w14:textId="77777777" w:rsidR="00484BF4" w:rsidRPr="002573A2" w:rsidRDefault="00484BF4" w:rsidP="00484BF4">
      <w:pPr>
        <w:pBdr>
          <w:bottom w:val="single" w:sz="12" w:space="1" w:color="auto"/>
        </w:pBdr>
        <w:tabs>
          <w:tab w:val="left" w:pos="5716"/>
        </w:tabs>
        <w:spacing w:line="276" w:lineRule="auto"/>
        <w:rPr>
          <w:rFonts w:ascii="Times New Roman" w:hAnsi="Times New Roman" w:cs="Times New Roman"/>
          <w:sz w:val="10"/>
          <w:szCs w:val="10"/>
        </w:rPr>
      </w:pPr>
      <w:r>
        <w:rPr>
          <w:rFonts w:ascii="Times New Roman" w:hAnsi="Times New Roman" w:cs="Times New Roman"/>
          <w:sz w:val="28"/>
          <w:szCs w:val="28"/>
        </w:rPr>
        <w:tab/>
      </w:r>
    </w:p>
    <w:p w14:paraId="2EFA279B" w14:textId="77777777" w:rsidR="00484BF4" w:rsidRPr="002573A2" w:rsidRDefault="00484BF4" w:rsidP="00484BF4">
      <w:pPr>
        <w:spacing w:line="480" w:lineRule="auto"/>
        <w:rPr>
          <w:rFonts w:ascii="Times New Roman" w:hAnsi="Times New Roman" w:cs="Times New Roman"/>
          <w:sz w:val="18"/>
          <w:szCs w:val="18"/>
        </w:rPr>
      </w:pPr>
    </w:p>
    <w:p w14:paraId="4DCE4178" w14:textId="77777777" w:rsidR="00484BF4" w:rsidRPr="005908E9" w:rsidRDefault="00484BF4" w:rsidP="00484BF4">
      <w:pPr>
        <w:spacing w:line="480" w:lineRule="auto"/>
        <w:rPr>
          <w:rFonts w:ascii="Times New Roman" w:hAnsi="Times New Roman" w:cs="Times New Roman"/>
          <w:sz w:val="28"/>
          <w:szCs w:val="28"/>
        </w:rPr>
      </w:pPr>
      <w:r w:rsidRPr="005908E9">
        <w:rPr>
          <w:rFonts w:ascii="Times New Roman" w:hAnsi="Times New Roman" w:cs="Times New Roman"/>
          <w:sz w:val="28"/>
          <w:szCs w:val="28"/>
        </w:rPr>
        <w:t>Tarek Mohammed and Amina Mohammed,              Civil No. 05-0011</w:t>
      </w:r>
    </w:p>
    <w:p w14:paraId="7CB28277" w14:textId="39F57279" w:rsidR="00484BF4" w:rsidRPr="005908E9" w:rsidRDefault="00484BF4" w:rsidP="00484BF4">
      <w:pPr>
        <w:spacing w:line="480" w:lineRule="auto"/>
        <w:rPr>
          <w:rFonts w:ascii="Times New Roman" w:hAnsi="Times New Roman" w:cs="Times New Roman"/>
          <w:sz w:val="28"/>
          <w:szCs w:val="28"/>
        </w:rPr>
      </w:pPr>
      <w:r w:rsidRPr="005908E9">
        <w:rPr>
          <w:rFonts w:ascii="Times New Roman" w:hAnsi="Times New Roman" w:cs="Times New Roman"/>
          <w:sz w:val="28"/>
          <w:szCs w:val="28"/>
        </w:rPr>
        <w:tab/>
      </w:r>
      <w:r w:rsidRPr="005908E9">
        <w:rPr>
          <w:rFonts w:ascii="Times New Roman" w:hAnsi="Times New Roman" w:cs="Times New Roman"/>
          <w:sz w:val="28"/>
          <w:szCs w:val="28"/>
        </w:rPr>
        <w:tab/>
      </w:r>
      <w:r w:rsidRPr="005908E9">
        <w:rPr>
          <w:rFonts w:ascii="Times New Roman" w:hAnsi="Times New Roman" w:cs="Times New Roman"/>
          <w:sz w:val="28"/>
          <w:szCs w:val="28"/>
        </w:rPr>
        <w:tab/>
        <w:t xml:space="preserve">  Plaintiffs,</w:t>
      </w:r>
    </w:p>
    <w:p w14:paraId="67440251" w14:textId="183564FA" w:rsidR="00484BF4" w:rsidRPr="005908E9" w:rsidRDefault="00E560F8" w:rsidP="00484BF4">
      <w:pPr>
        <w:spacing w:line="480" w:lineRule="auto"/>
        <w:rPr>
          <w:rFonts w:ascii="Times New Roman" w:hAnsi="Times New Roman" w:cs="Times New Roman"/>
          <w:sz w:val="28"/>
          <w:szCs w:val="28"/>
        </w:rPr>
      </w:pPr>
      <w:r w:rsidRPr="005908E9">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3CAE4196" wp14:editId="04E803C7">
                <wp:simplePos x="0" y="0"/>
                <wp:positionH relativeFrom="column">
                  <wp:posOffset>2514600</wp:posOffset>
                </wp:positionH>
                <wp:positionV relativeFrom="paragraph">
                  <wp:posOffset>15240</wp:posOffset>
                </wp:positionV>
                <wp:extent cx="3543300" cy="9461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3543300" cy="94615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C1FA46C" w14:textId="77EA7DEB" w:rsidR="004838EF" w:rsidRPr="005908E9" w:rsidRDefault="004838EF" w:rsidP="00484BF4">
                            <w:pPr>
                              <w:jc w:val="center"/>
                              <w:rPr>
                                <w:rFonts w:ascii="Times New Roman" w:hAnsi="Times New Roman"/>
                                <w:sz w:val="28"/>
                                <w:szCs w:val="28"/>
                              </w:rPr>
                            </w:pPr>
                            <w:r w:rsidRPr="00E377A0">
                              <w:rPr>
                                <w:rFonts w:ascii="Times New Roman" w:hAnsi="Times New Roman"/>
                                <w:sz w:val="28"/>
                                <w:szCs w:val="28"/>
                              </w:rPr>
                              <w:t>DEFENDANT’S MEMORA</w:t>
                            </w:r>
                            <w:r>
                              <w:rPr>
                                <w:rFonts w:ascii="Times New Roman" w:hAnsi="Times New Roman"/>
                                <w:sz w:val="28"/>
                                <w:szCs w:val="28"/>
                              </w:rPr>
                              <w:t>NDUM OF LAW SUPPORTING SUMMARY JUDGMENT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margin-left:198pt;margin-top:1.2pt;width:279pt;height:7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" filled="f" stroked="f">
                <v:textbox>
                  <w:txbxContent>
                    <w:p w14:paraId="1C1FA46C" w14:textId="77EA7DEB" w:rsidR="004838EF" w:rsidRPr="005908E9" w:rsidRDefault="004838EF" w:rsidP="00484BF4">
                      <w:pPr>
                        <w:jc w:val="center"/>
                        <w:rPr>
                          <w:rFonts w:ascii="Times New Roman" w:hAnsi="Times New Roman"/>
                          <w:sz w:val="28"/>
                          <w:szCs w:val="28"/>
                        </w:rPr>
                      </w:pPr>
                      <w:r w:rsidRPr="00E377A0">
                        <w:rPr>
                          <w:rFonts w:ascii="Times New Roman" w:hAnsi="Times New Roman"/>
                          <w:sz w:val="28"/>
                          <w:szCs w:val="28"/>
                        </w:rPr>
                        <w:t>DEFENDANT’S MEMORA</w:t>
                      </w:r>
                      <w:r>
                        <w:rPr>
                          <w:rFonts w:ascii="Times New Roman" w:hAnsi="Times New Roman"/>
                          <w:sz w:val="28"/>
                          <w:szCs w:val="28"/>
                        </w:rPr>
                        <w:t>NDUM OF LAW SUPPORTING SUMMARY JUDGMENT</w:t>
                      </w:r>
                    </w:p>
                  </w:txbxContent>
                </v:textbox>
                <w10:wrap type="square"/>
              </v:shape>
            </w:pict>
          </mc:Fallback>
        </mc:AlternateContent>
      </w:r>
      <w:r w:rsidR="00484BF4" w:rsidRPr="005908E9">
        <w:rPr>
          <w:rFonts w:ascii="Times New Roman" w:hAnsi="Times New Roman" w:cs="Times New Roman"/>
          <w:sz w:val="28"/>
          <w:szCs w:val="28"/>
        </w:rPr>
        <w:t>v.</w:t>
      </w:r>
    </w:p>
    <w:p w14:paraId="3719DDA1" w14:textId="77777777" w:rsidR="00484BF4" w:rsidRPr="005908E9" w:rsidRDefault="00484BF4" w:rsidP="00484BF4">
      <w:pPr>
        <w:spacing w:line="480" w:lineRule="auto"/>
        <w:rPr>
          <w:rFonts w:ascii="Times New Roman" w:hAnsi="Times New Roman" w:cs="Times New Roman"/>
          <w:sz w:val="28"/>
          <w:szCs w:val="28"/>
        </w:rPr>
      </w:pPr>
      <w:r w:rsidRPr="005908E9">
        <w:rPr>
          <w:rFonts w:ascii="Times New Roman" w:hAnsi="Times New Roman" w:cs="Times New Roman"/>
          <w:sz w:val="28"/>
          <w:szCs w:val="28"/>
        </w:rPr>
        <w:t>Bill’s Bar &amp; Grill, Inc.,</w:t>
      </w:r>
    </w:p>
    <w:p w14:paraId="76583B28" w14:textId="77777777" w:rsidR="00484BF4" w:rsidRDefault="00484BF4" w:rsidP="00484BF4">
      <w:pPr>
        <w:pBdr>
          <w:bottom w:val="single" w:sz="6" w:space="1" w:color="auto"/>
        </w:pBdr>
        <w:spacing w:line="276" w:lineRule="auto"/>
        <w:rPr>
          <w:rFonts w:ascii="Times New Roman" w:hAnsi="Times New Roman" w:cs="Times New Roman"/>
          <w:sz w:val="28"/>
          <w:szCs w:val="28"/>
        </w:rPr>
      </w:pPr>
      <w:r w:rsidRPr="005908E9">
        <w:rPr>
          <w:rFonts w:ascii="Times New Roman" w:hAnsi="Times New Roman" w:cs="Times New Roman"/>
          <w:sz w:val="28"/>
          <w:szCs w:val="28"/>
        </w:rPr>
        <w:tab/>
      </w:r>
      <w:r w:rsidRPr="005908E9">
        <w:rPr>
          <w:rFonts w:ascii="Times New Roman" w:hAnsi="Times New Roman" w:cs="Times New Roman"/>
          <w:sz w:val="28"/>
          <w:szCs w:val="28"/>
        </w:rPr>
        <w:tab/>
      </w:r>
      <w:r w:rsidRPr="005908E9">
        <w:rPr>
          <w:rFonts w:ascii="Times New Roman" w:hAnsi="Times New Roman" w:cs="Times New Roman"/>
          <w:sz w:val="28"/>
          <w:szCs w:val="28"/>
        </w:rPr>
        <w:tab/>
        <w:t xml:space="preserve">  Defendant.</w:t>
      </w:r>
    </w:p>
    <w:p w14:paraId="31E26D49" w14:textId="77777777" w:rsidR="00484BF4" w:rsidRDefault="00484BF4" w:rsidP="00484BF4">
      <w:pPr>
        <w:pBdr>
          <w:bottom w:val="single" w:sz="6" w:space="1" w:color="auto"/>
        </w:pBdr>
        <w:spacing w:line="276" w:lineRule="auto"/>
        <w:rPr>
          <w:rFonts w:ascii="Times New Roman" w:hAnsi="Times New Roman" w:cs="Times New Roman"/>
          <w:sz w:val="28"/>
          <w:szCs w:val="28"/>
        </w:rPr>
      </w:pPr>
    </w:p>
    <w:p w14:paraId="1A283CDE" w14:textId="77777777" w:rsidR="0083456A" w:rsidRDefault="0083456A" w:rsidP="0083456A">
      <w:pPr>
        <w:tabs>
          <w:tab w:val="left" w:pos="2160"/>
          <w:tab w:val="left" w:pos="2340"/>
          <w:tab w:val="left" w:pos="8640"/>
        </w:tabs>
        <w:spacing w:line="480" w:lineRule="auto"/>
        <w:jc w:val="center"/>
        <w:rPr>
          <w:rFonts w:ascii="Times New Roman" w:hAnsi="Times New Roman" w:cs="Times New Roman"/>
          <w:b/>
          <w:sz w:val="28"/>
          <w:szCs w:val="28"/>
        </w:rPr>
      </w:pPr>
    </w:p>
    <w:p w14:paraId="3B9E9137" w14:textId="77777777" w:rsidR="0083456A" w:rsidRDefault="0083456A" w:rsidP="0083456A">
      <w:pPr>
        <w:tabs>
          <w:tab w:val="left" w:pos="2160"/>
          <w:tab w:val="left" w:pos="2340"/>
          <w:tab w:val="left" w:pos="8640"/>
        </w:tabs>
        <w:spacing w:line="480" w:lineRule="auto"/>
        <w:jc w:val="center"/>
        <w:rPr>
          <w:rFonts w:ascii="Times New Roman" w:hAnsi="Times New Roman" w:cs="Times New Roman"/>
          <w:b/>
          <w:sz w:val="28"/>
          <w:szCs w:val="28"/>
        </w:rPr>
      </w:pPr>
      <w:r>
        <w:rPr>
          <w:rFonts w:ascii="Times New Roman" w:hAnsi="Times New Roman" w:cs="Times New Roman"/>
          <w:b/>
          <w:sz w:val="28"/>
          <w:szCs w:val="28"/>
        </w:rPr>
        <w:t xml:space="preserve">ISSUES </w:t>
      </w:r>
    </w:p>
    <w:p w14:paraId="4D35BFF3" w14:textId="1D7BEF31" w:rsidR="0083456A" w:rsidRPr="00DD24DA" w:rsidRDefault="0083456A" w:rsidP="0083456A">
      <w:pPr>
        <w:spacing w:line="480" w:lineRule="auto"/>
        <w:rPr>
          <w:rFonts w:ascii="Times New Roman" w:hAnsi="Times New Roman" w:cs="Times New Roman"/>
          <w:sz w:val="28"/>
          <w:szCs w:val="28"/>
        </w:rPr>
      </w:pPr>
      <w:r w:rsidRPr="00621411">
        <w:rPr>
          <w:rFonts w:ascii="Times New Roman" w:hAnsi="Times New Roman" w:cs="Times New Roman"/>
          <w:sz w:val="28"/>
          <w:szCs w:val="28"/>
        </w:rPr>
        <w:t xml:space="preserve">I. </w:t>
      </w:r>
      <w:r>
        <w:rPr>
          <w:rFonts w:ascii="Times New Roman" w:hAnsi="Times New Roman" w:cs="Times New Roman"/>
          <w:sz w:val="28"/>
          <w:szCs w:val="28"/>
        </w:rPr>
        <w:t xml:space="preserve"> </w:t>
      </w:r>
      <w:r w:rsidR="002901F3" w:rsidRPr="00AF596B">
        <w:rPr>
          <w:rFonts w:ascii="Times New Roman" w:hAnsi="Times New Roman" w:cs="Times New Roman"/>
          <w:sz w:val="28"/>
          <w:szCs w:val="28"/>
        </w:rPr>
        <w:t xml:space="preserve">Plaintiffs </w:t>
      </w:r>
      <w:r w:rsidR="00AF596B">
        <w:rPr>
          <w:rFonts w:ascii="Times New Roman" w:hAnsi="Times New Roman" w:cs="Times New Roman"/>
          <w:sz w:val="28"/>
          <w:szCs w:val="28"/>
        </w:rPr>
        <w:t>h</w:t>
      </w:r>
      <w:r w:rsidR="002901F3" w:rsidRPr="00AF596B">
        <w:rPr>
          <w:rFonts w:ascii="Times New Roman" w:hAnsi="Times New Roman" w:cs="Times New Roman"/>
          <w:sz w:val="28"/>
          <w:szCs w:val="28"/>
        </w:rPr>
        <w:t xml:space="preserve">ave </w:t>
      </w:r>
      <w:r w:rsidR="00AF596B">
        <w:rPr>
          <w:rFonts w:ascii="Times New Roman" w:hAnsi="Times New Roman" w:cs="Times New Roman"/>
          <w:sz w:val="28"/>
          <w:szCs w:val="28"/>
        </w:rPr>
        <w:t>f</w:t>
      </w:r>
      <w:r w:rsidR="002901F3" w:rsidRPr="00AF596B">
        <w:rPr>
          <w:rFonts w:ascii="Times New Roman" w:hAnsi="Times New Roman" w:cs="Times New Roman"/>
          <w:sz w:val="28"/>
          <w:szCs w:val="28"/>
        </w:rPr>
        <w:t>ailed t</w:t>
      </w:r>
      <w:r w:rsidR="00AF596B">
        <w:rPr>
          <w:rFonts w:ascii="Times New Roman" w:hAnsi="Times New Roman" w:cs="Times New Roman"/>
          <w:sz w:val="28"/>
          <w:szCs w:val="28"/>
        </w:rPr>
        <w:t>o meet their b</w:t>
      </w:r>
      <w:r w:rsidR="002901F3" w:rsidRPr="00AF596B">
        <w:rPr>
          <w:rFonts w:ascii="Times New Roman" w:hAnsi="Times New Roman" w:cs="Times New Roman"/>
          <w:sz w:val="28"/>
          <w:szCs w:val="28"/>
        </w:rPr>
        <w:t>urden t</w:t>
      </w:r>
      <w:r w:rsidR="00AF596B">
        <w:rPr>
          <w:rFonts w:ascii="Times New Roman" w:hAnsi="Times New Roman" w:cs="Times New Roman"/>
          <w:sz w:val="28"/>
          <w:szCs w:val="28"/>
        </w:rPr>
        <w:t>o e</w:t>
      </w:r>
      <w:r w:rsidR="002901F3" w:rsidRPr="00AF596B">
        <w:rPr>
          <w:rFonts w:ascii="Times New Roman" w:hAnsi="Times New Roman" w:cs="Times New Roman"/>
          <w:sz w:val="28"/>
          <w:szCs w:val="28"/>
        </w:rPr>
        <w:t>stablish t</w:t>
      </w:r>
      <w:r w:rsidR="00AF596B">
        <w:rPr>
          <w:rFonts w:ascii="Times New Roman" w:hAnsi="Times New Roman" w:cs="Times New Roman"/>
          <w:sz w:val="28"/>
          <w:szCs w:val="28"/>
        </w:rPr>
        <w:t>he factors n</w:t>
      </w:r>
      <w:r w:rsidR="002901F3" w:rsidRPr="00AF596B">
        <w:rPr>
          <w:rFonts w:ascii="Times New Roman" w:hAnsi="Times New Roman" w:cs="Times New Roman"/>
          <w:sz w:val="28"/>
          <w:szCs w:val="28"/>
        </w:rPr>
        <w:t xml:space="preserve">ecessary for a </w:t>
      </w:r>
      <w:r w:rsidR="00AF596B">
        <w:rPr>
          <w:rFonts w:ascii="Times New Roman" w:hAnsi="Times New Roman" w:cs="Times New Roman"/>
          <w:sz w:val="28"/>
          <w:szCs w:val="28"/>
        </w:rPr>
        <w:t>p</w:t>
      </w:r>
      <w:r w:rsidR="002901F3" w:rsidRPr="00AF596B">
        <w:rPr>
          <w:rFonts w:ascii="Times New Roman" w:hAnsi="Times New Roman" w:cs="Times New Roman"/>
          <w:sz w:val="28"/>
          <w:szCs w:val="28"/>
        </w:rPr>
        <w:t xml:space="preserve">rima </w:t>
      </w:r>
      <w:r w:rsidR="00AF596B">
        <w:rPr>
          <w:rFonts w:ascii="Times New Roman" w:hAnsi="Times New Roman" w:cs="Times New Roman"/>
          <w:sz w:val="28"/>
          <w:szCs w:val="28"/>
        </w:rPr>
        <w:t>facie c</w:t>
      </w:r>
      <w:r w:rsidR="002901F3" w:rsidRPr="00AF596B">
        <w:rPr>
          <w:rFonts w:ascii="Times New Roman" w:hAnsi="Times New Roman" w:cs="Times New Roman"/>
          <w:sz w:val="28"/>
          <w:szCs w:val="28"/>
        </w:rPr>
        <w:t>ase</w:t>
      </w:r>
      <w:r w:rsidR="00AF596B">
        <w:rPr>
          <w:rFonts w:ascii="Times New Roman" w:hAnsi="Times New Roman" w:cs="Times New Roman"/>
          <w:sz w:val="28"/>
          <w:szCs w:val="28"/>
        </w:rPr>
        <w:t xml:space="preserve"> of d</w:t>
      </w:r>
      <w:r w:rsidR="002901F3" w:rsidRPr="00AF596B">
        <w:rPr>
          <w:rFonts w:ascii="Times New Roman" w:hAnsi="Times New Roman" w:cs="Times New Roman"/>
          <w:sz w:val="28"/>
          <w:szCs w:val="28"/>
        </w:rPr>
        <w:t>iscrimination</w:t>
      </w:r>
      <w:r w:rsidR="00AF596B">
        <w:rPr>
          <w:rFonts w:ascii="Times New Roman" w:hAnsi="Times New Roman" w:cs="Times New Roman"/>
          <w:sz w:val="28"/>
          <w:szCs w:val="28"/>
        </w:rPr>
        <w:t xml:space="preserve"> u</w:t>
      </w:r>
      <w:r w:rsidR="002901F3" w:rsidRPr="00AF596B">
        <w:rPr>
          <w:rFonts w:ascii="Times New Roman" w:hAnsi="Times New Roman" w:cs="Times New Roman"/>
          <w:sz w:val="28"/>
          <w:szCs w:val="28"/>
        </w:rPr>
        <w:t>nder the Minnesota Human Rights Act.</w:t>
      </w:r>
    </w:p>
    <w:p w14:paraId="568757D2" w14:textId="03118543" w:rsidR="00484BF4" w:rsidRDefault="00A249A3" w:rsidP="00F352B4">
      <w:pPr>
        <w:spacing w:line="480" w:lineRule="auto"/>
        <w:rPr>
          <w:rFonts w:ascii="Times New Roman" w:hAnsi="Times New Roman" w:cs="Times New Roman"/>
          <w:sz w:val="28"/>
          <w:szCs w:val="28"/>
        </w:rPr>
      </w:pPr>
      <w:r>
        <w:rPr>
          <w:rFonts w:ascii="Times New Roman" w:hAnsi="Times New Roman" w:cs="Times New Roman"/>
          <w:sz w:val="28"/>
          <w:szCs w:val="28"/>
        </w:rPr>
        <w:t xml:space="preserve">II. </w:t>
      </w:r>
      <w:r w:rsidR="0083456A" w:rsidRPr="00621411">
        <w:rPr>
          <w:rFonts w:ascii="Times New Roman" w:hAnsi="Times New Roman" w:cs="Times New Roman"/>
          <w:sz w:val="28"/>
          <w:szCs w:val="28"/>
        </w:rPr>
        <w:t xml:space="preserve">Plaintiffs </w:t>
      </w:r>
      <w:r>
        <w:rPr>
          <w:rFonts w:ascii="Times New Roman" w:hAnsi="Times New Roman" w:cs="Times New Roman"/>
          <w:sz w:val="28"/>
          <w:szCs w:val="28"/>
        </w:rPr>
        <w:t xml:space="preserve">have </w:t>
      </w:r>
      <w:r w:rsidR="0083456A" w:rsidRPr="00621411">
        <w:rPr>
          <w:rFonts w:ascii="Times New Roman" w:hAnsi="Times New Roman" w:cs="Times New Roman"/>
          <w:sz w:val="28"/>
          <w:szCs w:val="28"/>
        </w:rPr>
        <w:t>failed to assert a claim of intentional infliction of emotional</w:t>
      </w:r>
      <w:r w:rsidR="00F352B4">
        <w:rPr>
          <w:rFonts w:ascii="Times New Roman" w:hAnsi="Times New Roman" w:cs="Times New Roman"/>
          <w:sz w:val="28"/>
          <w:szCs w:val="28"/>
        </w:rPr>
        <w:t xml:space="preserve"> distress against the Defendant. </w:t>
      </w:r>
    </w:p>
    <w:p w14:paraId="2140E603" w14:textId="77777777" w:rsidR="00484BF4" w:rsidRDefault="00484BF4" w:rsidP="00484BF4">
      <w:pPr>
        <w:tabs>
          <w:tab w:val="left" w:pos="2160"/>
          <w:tab w:val="left" w:pos="2340"/>
          <w:tab w:val="left" w:pos="8640"/>
        </w:tabs>
        <w:spacing w:line="276" w:lineRule="auto"/>
        <w:jc w:val="center"/>
        <w:rPr>
          <w:rFonts w:ascii="Times New Roman" w:hAnsi="Times New Roman" w:cs="Times New Roman"/>
          <w:b/>
          <w:sz w:val="28"/>
          <w:szCs w:val="28"/>
        </w:rPr>
      </w:pPr>
      <w:r>
        <w:rPr>
          <w:rFonts w:ascii="Times New Roman" w:hAnsi="Times New Roman" w:cs="Times New Roman"/>
          <w:b/>
          <w:sz w:val="28"/>
          <w:szCs w:val="28"/>
        </w:rPr>
        <w:t>FACTS</w:t>
      </w:r>
    </w:p>
    <w:p w14:paraId="1FFD6714" w14:textId="77777777" w:rsidR="00C015B6" w:rsidRDefault="00C015B6" w:rsidP="00484BF4">
      <w:pPr>
        <w:tabs>
          <w:tab w:val="left" w:pos="2160"/>
          <w:tab w:val="left" w:pos="2340"/>
          <w:tab w:val="left" w:pos="8640"/>
        </w:tabs>
        <w:spacing w:line="276" w:lineRule="auto"/>
        <w:jc w:val="center"/>
        <w:rPr>
          <w:rFonts w:ascii="Times New Roman" w:hAnsi="Times New Roman" w:cs="Times New Roman"/>
          <w:b/>
          <w:sz w:val="28"/>
          <w:szCs w:val="28"/>
        </w:rPr>
      </w:pPr>
    </w:p>
    <w:p w14:paraId="6834B966" w14:textId="336A5538" w:rsidR="00F03FA2" w:rsidRDefault="00C015B6" w:rsidP="00C015B6">
      <w:pPr>
        <w:tabs>
          <w:tab w:val="left" w:pos="720"/>
          <w:tab w:val="left" w:pos="2160"/>
          <w:tab w:val="left" w:pos="2340"/>
          <w:tab w:val="left" w:pos="8640"/>
        </w:tabs>
        <w:spacing w:line="480" w:lineRule="auto"/>
        <w:rPr>
          <w:rFonts w:ascii="Times New Roman" w:hAnsi="Times New Roman" w:cs="Times New Roman"/>
          <w:i/>
          <w:sz w:val="28"/>
          <w:szCs w:val="28"/>
        </w:rPr>
      </w:pPr>
      <w:r>
        <w:rPr>
          <w:rFonts w:ascii="Times New Roman" w:hAnsi="Times New Roman" w:cs="Times New Roman"/>
          <w:sz w:val="28"/>
          <w:szCs w:val="28"/>
        </w:rPr>
        <w:tab/>
      </w:r>
      <w:r w:rsidR="008A44E8">
        <w:rPr>
          <w:rFonts w:ascii="Times New Roman" w:hAnsi="Times New Roman" w:cs="Times New Roman"/>
          <w:sz w:val="28"/>
          <w:szCs w:val="28"/>
        </w:rPr>
        <w:t xml:space="preserve">Bill’s Bar and Grill, Inc. hereafter known as “Bill’s” or “Defendant,” is a privately owned restaurant </w:t>
      </w:r>
      <w:r w:rsidR="00AD5D6E">
        <w:rPr>
          <w:rFonts w:ascii="Times New Roman" w:hAnsi="Times New Roman" w:cs="Times New Roman"/>
          <w:sz w:val="28"/>
          <w:szCs w:val="28"/>
        </w:rPr>
        <w:t>in Minnetonka, Minnesota that</w:t>
      </w:r>
      <w:r w:rsidR="008A44E8">
        <w:rPr>
          <w:rFonts w:ascii="Times New Roman" w:hAnsi="Times New Roman" w:cs="Times New Roman"/>
          <w:sz w:val="28"/>
          <w:szCs w:val="28"/>
        </w:rPr>
        <w:t xml:space="preserve"> serves food and beverages to the general public.</w:t>
      </w:r>
      <w:r w:rsidR="00AD5D6E" w:rsidRPr="00AD5D6E">
        <w:rPr>
          <w:rFonts w:ascii="Times New Roman" w:hAnsi="Times New Roman" w:cs="Times New Roman"/>
          <w:sz w:val="28"/>
          <w:szCs w:val="28"/>
        </w:rPr>
        <w:t xml:space="preserve"> </w:t>
      </w:r>
      <w:r w:rsidR="00B62B83">
        <w:rPr>
          <w:rFonts w:ascii="Times New Roman" w:hAnsi="Times New Roman" w:cs="Times New Roman"/>
          <w:sz w:val="28"/>
          <w:szCs w:val="28"/>
        </w:rPr>
        <w:t>(Compl.</w:t>
      </w:r>
      <w:r w:rsidR="00D375F9">
        <w:rPr>
          <w:rFonts w:ascii="Times New Roman" w:hAnsi="Times New Roman" w:cs="Times New Roman"/>
          <w:sz w:val="28"/>
          <w:szCs w:val="28"/>
        </w:rPr>
        <w:t xml:space="preserve"> ¶ 5</w:t>
      </w:r>
      <w:r w:rsidR="00E560F8">
        <w:rPr>
          <w:rFonts w:ascii="Times New Roman" w:hAnsi="Times New Roman" w:cs="Times New Roman"/>
          <w:sz w:val="28"/>
          <w:szCs w:val="28"/>
        </w:rPr>
        <w:t>.</w:t>
      </w:r>
      <w:r w:rsidR="00B62B83">
        <w:rPr>
          <w:rFonts w:ascii="Times New Roman" w:hAnsi="Times New Roman" w:cs="Times New Roman"/>
          <w:sz w:val="28"/>
          <w:szCs w:val="28"/>
        </w:rPr>
        <w:t>)</w:t>
      </w:r>
      <w:r w:rsidR="00AD5D6E">
        <w:rPr>
          <w:rFonts w:ascii="Times New Roman" w:hAnsi="Times New Roman" w:cs="Times New Roman"/>
          <w:sz w:val="28"/>
          <w:szCs w:val="28"/>
        </w:rPr>
        <w:t xml:space="preserve"> </w:t>
      </w:r>
      <w:r w:rsidR="00376C4C">
        <w:rPr>
          <w:rFonts w:ascii="Times New Roman" w:hAnsi="Times New Roman" w:cs="Times New Roman"/>
          <w:sz w:val="28"/>
          <w:szCs w:val="28"/>
        </w:rPr>
        <w:t>Bill’s</w:t>
      </w:r>
      <w:r w:rsidR="00AD5D6E">
        <w:rPr>
          <w:rFonts w:ascii="Times New Roman" w:hAnsi="Times New Roman" w:cs="Times New Roman"/>
          <w:sz w:val="28"/>
          <w:szCs w:val="28"/>
        </w:rPr>
        <w:t xml:space="preserve"> </w:t>
      </w:r>
      <w:r w:rsidR="00BC60A9">
        <w:rPr>
          <w:rFonts w:ascii="Times New Roman" w:hAnsi="Times New Roman" w:cs="Times New Roman"/>
          <w:sz w:val="28"/>
          <w:szCs w:val="28"/>
        </w:rPr>
        <w:t xml:space="preserve">has been sued </w:t>
      </w:r>
      <w:r w:rsidR="00AD5D6E">
        <w:rPr>
          <w:rFonts w:ascii="Times New Roman" w:hAnsi="Times New Roman" w:cs="Times New Roman"/>
          <w:sz w:val="28"/>
          <w:szCs w:val="28"/>
        </w:rPr>
        <w:t xml:space="preserve">on </w:t>
      </w:r>
      <w:r w:rsidR="00BC60A9">
        <w:rPr>
          <w:rFonts w:ascii="Times New Roman" w:hAnsi="Times New Roman" w:cs="Times New Roman"/>
          <w:sz w:val="28"/>
          <w:szCs w:val="28"/>
        </w:rPr>
        <w:t xml:space="preserve">the </w:t>
      </w:r>
      <w:r w:rsidR="00AD5D6E">
        <w:rPr>
          <w:rFonts w:ascii="Times New Roman" w:hAnsi="Times New Roman" w:cs="Times New Roman"/>
          <w:sz w:val="28"/>
          <w:szCs w:val="28"/>
        </w:rPr>
        <w:t xml:space="preserve">grounds that </w:t>
      </w:r>
      <w:r w:rsidR="00376C4C">
        <w:rPr>
          <w:rFonts w:ascii="Times New Roman" w:hAnsi="Times New Roman" w:cs="Times New Roman"/>
          <w:sz w:val="28"/>
          <w:szCs w:val="28"/>
        </w:rPr>
        <w:t>one particular server</w:t>
      </w:r>
      <w:r w:rsidR="00BF5858">
        <w:rPr>
          <w:rFonts w:ascii="Times New Roman" w:hAnsi="Times New Roman" w:cs="Times New Roman"/>
          <w:sz w:val="28"/>
          <w:szCs w:val="28"/>
        </w:rPr>
        <w:t xml:space="preserve"> did not serve the Plaintiffs while they sought to dine at Bill’s. </w:t>
      </w:r>
      <w:r w:rsidR="00D375F9" w:rsidRPr="00D375F9">
        <w:rPr>
          <w:rFonts w:ascii="Times New Roman" w:hAnsi="Times New Roman" w:cs="Times New Roman"/>
          <w:sz w:val="28"/>
          <w:szCs w:val="28"/>
        </w:rPr>
        <w:t>(</w:t>
      </w:r>
      <w:r w:rsidR="00BF5858">
        <w:rPr>
          <w:rFonts w:ascii="Times New Roman" w:hAnsi="Times New Roman" w:cs="Times New Roman"/>
          <w:i/>
          <w:sz w:val="28"/>
          <w:szCs w:val="28"/>
        </w:rPr>
        <w:t>Id</w:t>
      </w:r>
      <w:r w:rsidR="0075700F">
        <w:rPr>
          <w:rFonts w:ascii="Times New Roman" w:hAnsi="Times New Roman" w:cs="Times New Roman"/>
          <w:i/>
          <w:sz w:val="28"/>
          <w:szCs w:val="28"/>
        </w:rPr>
        <w:t>.</w:t>
      </w:r>
      <w:r w:rsidR="00D375F9">
        <w:rPr>
          <w:rFonts w:ascii="Times New Roman" w:hAnsi="Times New Roman" w:cs="Times New Roman"/>
          <w:i/>
          <w:sz w:val="28"/>
          <w:szCs w:val="28"/>
        </w:rPr>
        <w:t xml:space="preserve"> </w:t>
      </w:r>
      <w:r w:rsidR="00D375F9">
        <w:rPr>
          <w:rFonts w:ascii="Times New Roman" w:hAnsi="Times New Roman" w:cs="Times New Roman"/>
          <w:sz w:val="28"/>
          <w:szCs w:val="28"/>
        </w:rPr>
        <w:t>¶¶ 1, 18</w:t>
      </w:r>
      <w:r w:rsidR="00D375F9" w:rsidRPr="00D375F9">
        <w:rPr>
          <w:rFonts w:ascii="Times New Roman" w:hAnsi="Times New Roman" w:cs="Times New Roman"/>
          <w:sz w:val="28"/>
          <w:szCs w:val="28"/>
        </w:rPr>
        <w:t>.)</w:t>
      </w:r>
    </w:p>
    <w:p w14:paraId="347745E0" w14:textId="7BC7BF0D" w:rsidR="004940D7" w:rsidRDefault="004940D7" w:rsidP="00C015B6">
      <w:pPr>
        <w:tabs>
          <w:tab w:val="left" w:pos="720"/>
          <w:tab w:val="left" w:pos="2160"/>
          <w:tab w:val="left" w:pos="2340"/>
          <w:tab w:val="left" w:pos="8640"/>
        </w:tabs>
        <w:spacing w:line="480" w:lineRule="auto"/>
        <w:rPr>
          <w:rFonts w:ascii="Times New Roman" w:hAnsi="Times New Roman" w:cs="Times New Roman"/>
          <w:sz w:val="28"/>
          <w:szCs w:val="28"/>
        </w:rPr>
      </w:pPr>
      <w:r>
        <w:rPr>
          <w:rFonts w:ascii="Times New Roman" w:hAnsi="Times New Roman" w:cs="Times New Roman"/>
          <w:i/>
          <w:sz w:val="28"/>
          <w:szCs w:val="28"/>
        </w:rPr>
        <w:tab/>
      </w:r>
      <w:r>
        <w:rPr>
          <w:rFonts w:ascii="Times New Roman" w:hAnsi="Times New Roman" w:cs="Times New Roman"/>
          <w:sz w:val="28"/>
          <w:szCs w:val="28"/>
        </w:rPr>
        <w:t xml:space="preserve">On Saturday May 7, 2011, the Plaintiffs came into Bill’s to enjoy </w:t>
      </w:r>
      <w:r w:rsidR="00B62B83">
        <w:rPr>
          <w:rFonts w:ascii="Times New Roman" w:hAnsi="Times New Roman" w:cs="Times New Roman"/>
          <w:sz w:val="28"/>
          <w:szCs w:val="28"/>
        </w:rPr>
        <w:t>lunch after drivi</w:t>
      </w:r>
      <w:r w:rsidR="00EF0820">
        <w:rPr>
          <w:rFonts w:ascii="Times New Roman" w:hAnsi="Times New Roman" w:cs="Times New Roman"/>
          <w:sz w:val="28"/>
          <w:szCs w:val="28"/>
        </w:rPr>
        <w:t xml:space="preserve">ng through the town and deciding </w:t>
      </w:r>
      <w:r w:rsidR="00B62B83">
        <w:rPr>
          <w:rFonts w:ascii="Times New Roman" w:hAnsi="Times New Roman" w:cs="Times New Roman"/>
          <w:sz w:val="28"/>
          <w:szCs w:val="28"/>
        </w:rPr>
        <w:t xml:space="preserve">the </w:t>
      </w:r>
      <w:r w:rsidR="00EF0820">
        <w:rPr>
          <w:rFonts w:ascii="Times New Roman" w:hAnsi="Times New Roman" w:cs="Times New Roman"/>
          <w:sz w:val="28"/>
          <w:szCs w:val="28"/>
        </w:rPr>
        <w:t>restaurant</w:t>
      </w:r>
      <w:r w:rsidR="00B62B83">
        <w:rPr>
          <w:rFonts w:ascii="Times New Roman" w:hAnsi="Times New Roman" w:cs="Times New Roman"/>
          <w:sz w:val="28"/>
          <w:szCs w:val="28"/>
        </w:rPr>
        <w:t xml:space="preserve"> would be a </w:t>
      </w:r>
      <w:r w:rsidR="003371DF">
        <w:rPr>
          <w:rFonts w:ascii="Times New Roman" w:hAnsi="Times New Roman" w:cs="Times New Roman"/>
          <w:sz w:val="28"/>
          <w:szCs w:val="28"/>
        </w:rPr>
        <w:t>fitting</w:t>
      </w:r>
      <w:r w:rsidR="00B62B83">
        <w:rPr>
          <w:rFonts w:ascii="Times New Roman" w:hAnsi="Times New Roman" w:cs="Times New Roman"/>
          <w:sz w:val="28"/>
          <w:szCs w:val="28"/>
        </w:rPr>
        <w:t xml:space="preserve"> place </w:t>
      </w:r>
      <w:r w:rsidR="003371DF">
        <w:rPr>
          <w:rFonts w:ascii="Times New Roman" w:hAnsi="Times New Roman" w:cs="Times New Roman"/>
          <w:sz w:val="28"/>
          <w:szCs w:val="28"/>
        </w:rPr>
        <w:t xml:space="preserve">to eat on their </w:t>
      </w:r>
      <w:r w:rsidR="00747A9D">
        <w:rPr>
          <w:rFonts w:ascii="Times New Roman" w:hAnsi="Times New Roman" w:cs="Times New Roman"/>
          <w:sz w:val="28"/>
          <w:szCs w:val="28"/>
        </w:rPr>
        <w:t>anniversary</w:t>
      </w:r>
      <w:r w:rsidR="00B62B83">
        <w:rPr>
          <w:rFonts w:ascii="Times New Roman" w:hAnsi="Times New Roman" w:cs="Times New Roman"/>
          <w:sz w:val="28"/>
          <w:szCs w:val="28"/>
        </w:rPr>
        <w:t>. (Compl.</w:t>
      </w:r>
      <w:r w:rsidR="00EF0820">
        <w:rPr>
          <w:rFonts w:ascii="Times New Roman" w:hAnsi="Times New Roman" w:cs="Times New Roman"/>
          <w:sz w:val="28"/>
          <w:szCs w:val="28"/>
        </w:rPr>
        <w:t xml:space="preserve"> </w:t>
      </w:r>
      <w:r w:rsidR="00D375F9">
        <w:rPr>
          <w:rFonts w:ascii="Times New Roman" w:hAnsi="Times New Roman" w:cs="Times New Roman"/>
          <w:sz w:val="28"/>
          <w:szCs w:val="28"/>
        </w:rPr>
        <w:t>¶ 9</w:t>
      </w:r>
      <w:r w:rsidR="00E560F8">
        <w:rPr>
          <w:rFonts w:ascii="Times New Roman" w:hAnsi="Times New Roman" w:cs="Times New Roman"/>
          <w:sz w:val="28"/>
          <w:szCs w:val="28"/>
        </w:rPr>
        <w:t>.</w:t>
      </w:r>
      <w:r w:rsidR="00B62B83">
        <w:rPr>
          <w:rFonts w:ascii="Times New Roman" w:hAnsi="Times New Roman" w:cs="Times New Roman"/>
          <w:sz w:val="28"/>
          <w:szCs w:val="28"/>
        </w:rPr>
        <w:t>)</w:t>
      </w:r>
      <w:r w:rsidR="00E560F8">
        <w:rPr>
          <w:rFonts w:ascii="Times New Roman" w:hAnsi="Times New Roman" w:cs="Times New Roman"/>
          <w:sz w:val="28"/>
          <w:szCs w:val="28"/>
        </w:rPr>
        <w:t xml:space="preserve"> </w:t>
      </w:r>
      <w:r w:rsidR="005B10AB">
        <w:rPr>
          <w:rFonts w:ascii="Times New Roman" w:hAnsi="Times New Roman" w:cs="Times New Roman"/>
          <w:sz w:val="28"/>
          <w:szCs w:val="28"/>
        </w:rPr>
        <w:t>Upon entering Bill’s, Ms. Mohammed</w:t>
      </w:r>
      <w:r w:rsidR="0075700F">
        <w:rPr>
          <w:rFonts w:ascii="Times New Roman" w:hAnsi="Times New Roman" w:cs="Times New Roman"/>
          <w:sz w:val="28"/>
          <w:szCs w:val="28"/>
        </w:rPr>
        <w:t xml:space="preserve"> went </w:t>
      </w:r>
      <w:r w:rsidR="0034318B">
        <w:rPr>
          <w:rFonts w:ascii="Times New Roman" w:hAnsi="Times New Roman" w:cs="Times New Roman"/>
          <w:sz w:val="28"/>
          <w:szCs w:val="28"/>
        </w:rPr>
        <w:t xml:space="preserve">immediately </w:t>
      </w:r>
      <w:r w:rsidR="0075700F">
        <w:rPr>
          <w:rFonts w:ascii="Times New Roman" w:hAnsi="Times New Roman" w:cs="Times New Roman"/>
          <w:sz w:val="28"/>
          <w:szCs w:val="28"/>
        </w:rPr>
        <w:t>to the bathroom while</w:t>
      </w:r>
      <w:r w:rsidR="005B10AB">
        <w:rPr>
          <w:rFonts w:ascii="Times New Roman" w:hAnsi="Times New Roman" w:cs="Times New Roman"/>
          <w:sz w:val="28"/>
          <w:szCs w:val="28"/>
        </w:rPr>
        <w:t xml:space="preserve"> Mr. Mohammed ordered drinks from the</w:t>
      </w:r>
      <w:r w:rsidR="00AB38E2">
        <w:rPr>
          <w:rFonts w:ascii="Times New Roman" w:hAnsi="Times New Roman" w:cs="Times New Roman"/>
          <w:sz w:val="28"/>
          <w:szCs w:val="28"/>
        </w:rPr>
        <w:t xml:space="preserve"> bar</w:t>
      </w:r>
      <w:r w:rsidR="005B10AB">
        <w:rPr>
          <w:rFonts w:ascii="Times New Roman" w:hAnsi="Times New Roman" w:cs="Times New Roman"/>
          <w:sz w:val="28"/>
          <w:szCs w:val="28"/>
        </w:rPr>
        <w:t>. (</w:t>
      </w:r>
      <w:r w:rsidR="0075700F">
        <w:rPr>
          <w:rFonts w:ascii="Times New Roman" w:hAnsi="Times New Roman" w:cs="Times New Roman"/>
          <w:i/>
          <w:sz w:val="28"/>
          <w:szCs w:val="28"/>
        </w:rPr>
        <w:t xml:space="preserve">Id. </w:t>
      </w:r>
      <w:r w:rsidR="005B10AB">
        <w:rPr>
          <w:rFonts w:ascii="Times New Roman" w:hAnsi="Times New Roman" w:cs="Times New Roman"/>
          <w:sz w:val="28"/>
          <w:szCs w:val="28"/>
        </w:rPr>
        <w:t>¶ 13.)</w:t>
      </w:r>
      <w:r w:rsidR="00B3315C">
        <w:rPr>
          <w:rFonts w:ascii="Times New Roman" w:hAnsi="Times New Roman" w:cs="Times New Roman"/>
          <w:sz w:val="28"/>
          <w:szCs w:val="28"/>
        </w:rPr>
        <w:t xml:space="preserve"> </w:t>
      </w:r>
      <w:r w:rsidR="00AB38E2">
        <w:rPr>
          <w:rFonts w:ascii="Times New Roman" w:hAnsi="Times New Roman" w:cs="Times New Roman"/>
          <w:sz w:val="28"/>
          <w:szCs w:val="28"/>
        </w:rPr>
        <w:t>The bartender took Mr. Mohammed’s order and served his</w:t>
      </w:r>
      <w:r w:rsidR="0034318B">
        <w:rPr>
          <w:rFonts w:ascii="Times New Roman" w:hAnsi="Times New Roman" w:cs="Times New Roman"/>
          <w:sz w:val="28"/>
          <w:szCs w:val="28"/>
        </w:rPr>
        <w:t xml:space="preserve"> two</w:t>
      </w:r>
      <w:r w:rsidR="00AB38E2">
        <w:rPr>
          <w:rFonts w:ascii="Times New Roman" w:hAnsi="Times New Roman" w:cs="Times New Roman"/>
          <w:sz w:val="28"/>
          <w:szCs w:val="28"/>
        </w:rPr>
        <w:t xml:space="preserve"> drinks in a timely manner</w:t>
      </w:r>
      <w:r w:rsidR="00622471" w:rsidRPr="0083456A">
        <w:rPr>
          <w:rFonts w:ascii="Times New Roman" w:hAnsi="Times New Roman" w:cs="Times New Roman"/>
          <w:b/>
          <w:sz w:val="28"/>
          <w:szCs w:val="28"/>
        </w:rPr>
        <w:t>.</w:t>
      </w:r>
      <w:r w:rsidR="00622471">
        <w:rPr>
          <w:rFonts w:ascii="Times New Roman" w:hAnsi="Times New Roman" w:cs="Times New Roman"/>
          <w:sz w:val="28"/>
          <w:szCs w:val="28"/>
        </w:rPr>
        <w:t xml:space="preserve"> (</w:t>
      </w:r>
      <w:r w:rsidR="0075700F">
        <w:rPr>
          <w:rFonts w:ascii="Times New Roman" w:hAnsi="Times New Roman" w:cs="Times New Roman"/>
          <w:i/>
          <w:sz w:val="28"/>
          <w:szCs w:val="28"/>
        </w:rPr>
        <w:t>Id</w:t>
      </w:r>
      <w:r w:rsidR="00622471">
        <w:rPr>
          <w:rFonts w:ascii="Times New Roman" w:hAnsi="Times New Roman" w:cs="Times New Roman"/>
          <w:sz w:val="28"/>
          <w:szCs w:val="28"/>
        </w:rPr>
        <w:t>. ¶ 14.) The Pla</w:t>
      </w:r>
      <w:r w:rsidR="00951F2C">
        <w:rPr>
          <w:rFonts w:ascii="Times New Roman" w:hAnsi="Times New Roman" w:cs="Times New Roman"/>
          <w:sz w:val="28"/>
          <w:szCs w:val="28"/>
        </w:rPr>
        <w:t>intiff paid for his drink</w:t>
      </w:r>
      <w:r w:rsidR="00C015B6">
        <w:rPr>
          <w:rFonts w:ascii="Times New Roman" w:hAnsi="Times New Roman" w:cs="Times New Roman"/>
          <w:sz w:val="28"/>
          <w:szCs w:val="28"/>
        </w:rPr>
        <w:t>s</w:t>
      </w:r>
      <w:r w:rsidR="00622471">
        <w:rPr>
          <w:rFonts w:ascii="Times New Roman" w:hAnsi="Times New Roman" w:cs="Times New Roman"/>
          <w:sz w:val="28"/>
          <w:szCs w:val="28"/>
        </w:rPr>
        <w:t xml:space="preserve"> at the bar and went to a table in the back of the restaurant to </w:t>
      </w:r>
      <w:r w:rsidR="0032668B">
        <w:rPr>
          <w:rFonts w:ascii="Times New Roman" w:hAnsi="Times New Roman" w:cs="Times New Roman"/>
          <w:sz w:val="28"/>
          <w:szCs w:val="28"/>
        </w:rPr>
        <w:t>play a game of electronic darts</w:t>
      </w:r>
      <w:r w:rsidR="004B5243">
        <w:rPr>
          <w:rFonts w:ascii="Times New Roman" w:hAnsi="Times New Roman" w:cs="Times New Roman"/>
          <w:sz w:val="28"/>
          <w:szCs w:val="28"/>
        </w:rPr>
        <w:t xml:space="preserve"> with his wife</w:t>
      </w:r>
      <w:r w:rsidR="0032668B">
        <w:rPr>
          <w:rFonts w:ascii="Times New Roman" w:hAnsi="Times New Roman" w:cs="Times New Roman"/>
          <w:sz w:val="28"/>
          <w:szCs w:val="28"/>
        </w:rPr>
        <w:t>. (</w:t>
      </w:r>
      <w:r w:rsidR="0075700F">
        <w:rPr>
          <w:rFonts w:ascii="Times New Roman" w:hAnsi="Times New Roman" w:cs="Times New Roman"/>
          <w:i/>
          <w:sz w:val="28"/>
          <w:szCs w:val="28"/>
        </w:rPr>
        <w:t xml:space="preserve">Id. </w:t>
      </w:r>
      <w:r w:rsidR="0075700F">
        <w:rPr>
          <w:rFonts w:ascii="Times New Roman" w:hAnsi="Times New Roman" w:cs="Times New Roman"/>
          <w:sz w:val="28"/>
          <w:szCs w:val="28"/>
        </w:rPr>
        <w:t>¶</w:t>
      </w:r>
      <w:r w:rsidR="0032668B">
        <w:rPr>
          <w:rFonts w:ascii="Times New Roman" w:hAnsi="Times New Roman" w:cs="Times New Roman"/>
          <w:sz w:val="28"/>
          <w:szCs w:val="28"/>
        </w:rPr>
        <w:t>¶ 15,16.)</w:t>
      </w:r>
    </w:p>
    <w:p w14:paraId="11AF9913" w14:textId="388E1A91" w:rsidR="00126C6B" w:rsidRDefault="00126C6B" w:rsidP="00C015B6">
      <w:pPr>
        <w:tabs>
          <w:tab w:val="left" w:pos="720"/>
          <w:tab w:val="left" w:pos="2160"/>
          <w:tab w:val="left" w:pos="2340"/>
          <w:tab w:val="left" w:pos="8640"/>
        </w:tabs>
        <w:spacing w:line="480" w:lineRule="auto"/>
        <w:rPr>
          <w:rFonts w:ascii="Times New Roman" w:hAnsi="Times New Roman" w:cs="Times New Roman"/>
          <w:sz w:val="28"/>
          <w:szCs w:val="28"/>
        </w:rPr>
      </w:pPr>
      <w:r>
        <w:rPr>
          <w:rFonts w:ascii="Times New Roman" w:hAnsi="Times New Roman" w:cs="Times New Roman"/>
          <w:sz w:val="28"/>
          <w:szCs w:val="28"/>
        </w:rPr>
        <w:tab/>
        <w:t xml:space="preserve">After </w:t>
      </w:r>
      <w:r w:rsidR="00951F2C">
        <w:rPr>
          <w:rFonts w:ascii="Times New Roman" w:hAnsi="Times New Roman" w:cs="Times New Roman"/>
          <w:sz w:val="28"/>
          <w:szCs w:val="28"/>
        </w:rPr>
        <w:t>a ten-minute game of darts</w:t>
      </w:r>
      <w:r w:rsidR="004B5243">
        <w:rPr>
          <w:rFonts w:ascii="Times New Roman" w:hAnsi="Times New Roman" w:cs="Times New Roman"/>
          <w:sz w:val="28"/>
          <w:szCs w:val="28"/>
        </w:rPr>
        <w:t>, the Plaintiffs returned to their table</w:t>
      </w:r>
      <w:r w:rsidR="00093FAC">
        <w:rPr>
          <w:rFonts w:ascii="Times New Roman" w:hAnsi="Times New Roman" w:cs="Times New Roman"/>
          <w:sz w:val="28"/>
          <w:szCs w:val="28"/>
        </w:rPr>
        <w:t xml:space="preserve"> to finish their beverages</w:t>
      </w:r>
      <w:r w:rsidR="004B5243">
        <w:rPr>
          <w:rFonts w:ascii="Times New Roman" w:hAnsi="Times New Roman" w:cs="Times New Roman"/>
          <w:sz w:val="28"/>
          <w:szCs w:val="28"/>
        </w:rPr>
        <w:t>. (Compl. ¶ 17.)</w:t>
      </w:r>
      <w:r w:rsidR="00727562">
        <w:rPr>
          <w:rFonts w:ascii="Times New Roman" w:hAnsi="Times New Roman" w:cs="Times New Roman"/>
          <w:sz w:val="28"/>
          <w:szCs w:val="28"/>
        </w:rPr>
        <w:t xml:space="preserve"> From the back of the restaurant, </w:t>
      </w:r>
      <w:r w:rsidR="0034318B">
        <w:rPr>
          <w:rFonts w:ascii="Times New Roman" w:hAnsi="Times New Roman" w:cs="Times New Roman"/>
          <w:sz w:val="28"/>
          <w:szCs w:val="28"/>
        </w:rPr>
        <w:t>the Plaintiffs allege that they only saw one waitress and could only sometimes see the bartender from their seats. (T. Mohammed Dep. 4:94, 3:51</w:t>
      </w:r>
      <w:r w:rsidR="00012751">
        <w:rPr>
          <w:rFonts w:ascii="Times New Roman" w:hAnsi="Times New Roman" w:cs="Times New Roman"/>
          <w:sz w:val="28"/>
          <w:szCs w:val="28"/>
        </w:rPr>
        <w:t>.)</w:t>
      </w:r>
      <w:r w:rsidR="0034318B">
        <w:rPr>
          <w:rFonts w:ascii="Times New Roman" w:hAnsi="Times New Roman" w:cs="Times New Roman"/>
          <w:sz w:val="28"/>
          <w:szCs w:val="28"/>
        </w:rPr>
        <w:t xml:space="preserve"> </w:t>
      </w:r>
      <w:r w:rsidR="002D50DD">
        <w:rPr>
          <w:rFonts w:ascii="Times New Roman" w:hAnsi="Times New Roman" w:cs="Times New Roman"/>
          <w:sz w:val="28"/>
          <w:szCs w:val="28"/>
        </w:rPr>
        <w:t xml:space="preserve">From their table, </w:t>
      </w:r>
      <w:r w:rsidR="00727562">
        <w:rPr>
          <w:rFonts w:ascii="Times New Roman" w:hAnsi="Times New Roman" w:cs="Times New Roman"/>
          <w:sz w:val="28"/>
          <w:szCs w:val="28"/>
        </w:rPr>
        <w:t>Mr. Mohammed claims he overheard the bartender laughing and say</w:t>
      </w:r>
      <w:r w:rsidR="004A234E">
        <w:rPr>
          <w:rFonts w:ascii="Times New Roman" w:hAnsi="Times New Roman" w:cs="Times New Roman"/>
          <w:sz w:val="28"/>
          <w:szCs w:val="28"/>
        </w:rPr>
        <w:t>,</w:t>
      </w:r>
      <w:r w:rsidR="0083456A">
        <w:rPr>
          <w:rFonts w:ascii="Times New Roman" w:hAnsi="Times New Roman" w:cs="Times New Roman"/>
          <w:sz w:val="28"/>
          <w:szCs w:val="28"/>
        </w:rPr>
        <w:t xml:space="preserve"> “y</w:t>
      </w:r>
      <w:r w:rsidR="00727562">
        <w:rPr>
          <w:rFonts w:ascii="Times New Roman" w:hAnsi="Times New Roman" w:cs="Times New Roman"/>
          <w:sz w:val="28"/>
          <w:szCs w:val="28"/>
        </w:rPr>
        <w:t>ou know what I say – I wish they all would just go back to where they came from.” (</w:t>
      </w:r>
      <w:r w:rsidR="0075700F">
        <w:rPr>
          <w:rFonts w:ascii="Times New Roman" w:hAnsi="Times New Roman" w:cs="Times New Roman"/>
          <w:i/>
          <w:sz w:val="28"/>
          <w:szCs w:val="28"/>
        </w:rPr>
        <w:t xml:space="preserve">Id. </w:t>
      </w:r>
      <w:r w:rsidR="00727562">
        <w:rPr>
          <w:rFonts w:ascii="Times New Roman" w:hAnsi="Times New Roman" w:cs="Times New Roman"/>
          <w:sz w:val="28"/>
          <w:szCs w:val="28"/>
        </w:rPr>
        <w:t>¶ 18.)</w:t>
      </w:r>
      <w:r w:rsidR="005A76A0">
        <w:rPr>
          <w:rFonts w:ascii="Times New Roman" w:hAnsi="Times New Roman" w:cs="Times New Roman"/>
          <w:sz w:val="28"/>
          <w:szCs w:val="28"/>
        </w:rPr>
        <w:t xml:space="preserve"> </w:t>
      </w:r>
      <w:r w:rsidR="00FE059E">
        <w:rPr>
          <w:rFonts w:ascii="Times New Roman" w:hAnsi="Times New Roman" w:cs="Times New Roman"/>
          <w:sz w:val="28"/>
          <w:szCs w:val="28"/>
        </w:rPr>
        <w:t xml:space="preserve">The </w:t>
      </w:r>
      <w:r w:rsidR="005A76A0">
        <w:rPr>
          <w:rFonts w:ascii="Times New Roman" w:hAnsi="Times New Roman" w:cs="Times New Roman"/>
          <w:sz w:val="28"/>
          <w:szCs w:val="28"/>
        </w:rPr>
        <w:t>Plaintiff claims he the</w:t>
      </w:r>
      <w:r w:rsidR="0083456A">
        <w:rPr>
          <w:rFonts w:ascii="Times New Roman" w:hAnsi="Times New Roman" w:cs="Times New Roman"/>
          <w:sz w:val="28"/>
          <w:szCs w:val="28"/>
        </w:rPr>
        <w:t>n heard the waitress respond, “n</w:t>
      </w:r>
      <w:r w:rsidR="005A76A0">
        <w:rPr>
          <w:rFonts w:ascii="Times New Roman" w:hAnsi="Times New Roman" w:cs="Times New Roman"/>
          <w:sz w:val="28"/>
          <w:szCs w:val="28"/>
        </w:rPr>
        <w:t>o kidding.”</w:t>
      </w:r>
      <w:r w:rsidR="009172C5">
        <w:rPr>
          <w:rFonts w:ascii="Times New Roman" w:hAnsi="Times New Roman" w:cs="Times New Roman"/>
          <w:sz w:val="28"/>
          <w:szCs w:val="28"/>
        </w:rPr>
        <w:t xml:space="preserve"> (</w:t>
      </w:r>
      <w:r w:rsidR="0075700F">
        <w:rPr>
          <w:rFonts w:ascii="Times New Roman" w:hAnsi="Times New Roman" w:cs="Times New Roman"/>
          <w:i/>
          <w:sz w:val="28"/>
          <w:szCs w:val="28"/>
        </w:rPr>
        <w:t xml:space="preserve">Id.) </w:t>
      </w:r>
      <w:r w:rsidR="0007018A">
        <w:rPr>
          <w:rFonts w:ascii="Times New Roman" w:hAnsi="Times New Roman" w:cs="Times New Roman"/>
          <w:sz w:val="28"/>
          <w:szCs w:val="28"/>
        </w:rPr>
        <w:t>There</w:t>
      </w:r>
      <w:r w:rsidR="0083456A">
        <w:rPr>
          <w:rFonts w:ascii="Times New Roman" w:hAnsi="Times New Roman" w:cs="Times New Roman"/>
          <w:sz w:val="28"/>
          <w:szCs w:val="28"/>
        </w:rPr>
        <w:t xml:space="preserve"> is no further information indicati</w:t>
      </w:r>
      <w:r w:rsidR="0007018A">
        <w:rPr>
          <w:rFonts w:ascii="Times New Roman" w:hAnsi="Times New Roman" w:cs="Times New Roman"/>
          <w:sz w:val="28"/>
          <w:szCs w:val="28"/>
        </w:rPr>
        <w:t>ng</w:t>
      </w:r>
      <w:r w:rsidR="00F30770">
        <w:rPr>
          <w:rFonts w:ascii="Times New Roman" w:hAnsi="Times New Roman" w:cs="Times New Roman"/>
          <w:sz w:val="28"/>
          <w:szCs w:val="28"/>
        </w:rPr>
        <w:t xml:space="preserve"> </w:t>
      </w:r>
      <w:r w:rsidR="00F34E02">
        <w:rPr>
          <w:rFonts w:ascii="Times New Roman" w:hAnsi="Times New Roman" w:cs="Times New Roman"/>
          <w:sz w:val="28"/>
          <w:szCs w:val="28"/>
        </w:rPr>
        <w:t>whom</w:t>
      </w:r>
      <w:r w:rsidR="00F30770">
        <w:rPr>
          <w:rFonts w:ascii="Times New Roman" w:hAnsi="Times New Roman" w:cs="Times New Roman"/>
          <w:sz w:val="28"/>
          <w:szCs w:val="28"/>
        </w:rPr>
        <w:t xml:space="preserve"> these</w:t>
      </w:r>
      <w:r w:rsidR="00FE059E">
        <w:rPr>
          <w:rFonts w:ascii="Times New Roman" w:hAnsi="Times New Roman" w:cs="Times New Roman"/>
          <w:sz w:val="28"/>
          <w:szCs w:val="28"/>
        </w:rPr>
        <w:t xml:space="preserve"> comments were directed towards.</w:t>
      </w:r>
      <w:r w:rsidR="00F30770">
        <w:rPr>
          <w:rFonts w:ascii="Times New Roman" w:hAnsi="Times New Roman" w:cs="Times New Roman"/>
          <w:sz w:val="28"/>
          <w:szCs w:val="28"/>
        </w:rPr>
        <w:t xml:space="preserve"> </w:t>
      </w:r>
    </w:p>
    <w:p w14:paraId="18657C07" w14:textId="78C3FA8E" w:rsidR="002760DF" w:rsidRDefault="003C2F47" w:rsidP="00C015B6">
      <w:pPr>
        <w:tabs>
          <w:tab w:val="left" w:pos="720"/>
          <w:tab w:val="left" w:pos="2160"/>
          <w:tab w:val="left" w:pos="2340"/>
          <w:tab w:val="left" w:pos="8640"/>
        </w:tabs>
        <w:spacing w:line="480" w:lineRule="auto"/>
        <w:rPr>
          <w:rFonts w:ascii="Times New Roman" w:hAnsi="Times New Roman" w:cs="Times New Roman"/>
          <w:sz w:val="28"/>
          <w:szCs w:val="28"/>
        </w:rPr>
      </w:pPr>
      <w:r>
        <w:rPr>
          <w:rFonts w:ascii="Times New Roman" w:hAnsi="Times New Roman" w:cs="Times New Roman"/>
          <w:sz w:val="28"/>
          <w:szCs w:val="28"/>
        </w:rPr>
        <w:tab/>
        <w:t>Even thoug</w:t>
      </w:r>
      <w:r w:rsidR="00C015B6">
        <w:rPr>
          <w:rFonts w:ascii="Times New Roman" w:hAnsi="Times New Roman" w:cs="Times New Roman"/>
          <w:sz w:val="28"/>
          <w:szCs w:val="28"/>
        </w:rPr>
        <w:t>h Bill’s was not very busy</w:t>
      </w:r>
      <w:r>
        <w:rPr>
          <w:rFonts w:ascii="Times New Roman" w:hAnsi="Times New Roman" w:cs="Times New Roman"/>
          <w:sz w:val="28"/>
          <w:szCs w:val="28"/>
        </w:rPr>
        <w:t>, t</w:t>
      </w:r>
      <w:r w:rsidR="00F34E02">
        <w:rPr>
          <w:rFonts w:ascii="Times New Roman" w:hAnsi="Times New Roman" w:cs="Times New Roman"/>
          <w:sz w:val="28"/>
          <w:szCs w:val="28"/>
        </w:rPr>
        <w:t xml:space="preserve">he waitress </w:t>
      </w:r>
      <w:r w:rsidR="00A17C0F">
        <w:rPr>
          <w:rFonts w:ascii="Times New Roman" w:hAnsi="Times New Roman" w:cs="Times New Roman"/>
          <w:sz w:val="28"/>
          <w:szCs w:val="28"/>
        </w:rPr>
        <w:t xml:space="preserve">was very tentative to her current </w:t>
      </w:r>
      <w:r w:rsidR="00093FAC">
        <w:rPr>
          <w:rFonts w:ascii="Times New Roman" w:hAnsi="Times New Roman" w:cs="Times New Roman"/>
          <w:sz w:val="28"/>
          <w:szCs w:val="28"/>
        </w:rPr>
        <w:t>tables as she made conversation</w:t>
      </w:r>
      <w:r w:rsidR="00A17C0F">
        <w:rPr>
          <w:rFonts w:ascii="Times New Roman" w:hAnsi="Times New Roman" w:cs="Times New Roman"/>
          <w:sz w:val="28"/>
          <w:szCs w:val="28"/>
        </w:rPr>
        <w:t>, joked, and</w:t>
      </w:r>
      <w:r w:rsidR="00C015B6">
        <w:rPr>
          <w:rFonts w:ascii="Times New Roman" w:hAnsi="Times New Roman" w:cs="Times New Roman"/>
          <w:sz w:val="28"/>
          <w:szCs w:val="28"/>
        </w:rPr>
        <w:t xml:space="preserve"> sat with her</w:t>
      </w:r>
      <w:r w:rsidR="00C1464F">
        <w:rPr>
          <w:rFonts w:ascii="Times New Roman" w:hAnsi="Times New Roman" w:cs="Times New Roman"/>
          <w:sz w:val="28"/>
          <w:szCs w:val="28"/>
        </w:rPr>
        <w:t xml:space="preserve"> customers. (Compl. ¶ 21.) </w:t>
      </w:r>
      <w:r w:rsidR="00A17C0F">
        <w:rPr>
          <w:rFonts w:ascii="Times New Roman" w:hAnsi="Times New Roman" w:cs="Times New Roman"/>
          <w:sz w:val="28"/>
          <w:szCs w:val="28"/>
        </w:rPr>
        <w:t xml:space="preserve"> </w:t>
      </w:r>
      <w:r w:rsidR="00951F2C">
        <w:rPr>
          <w:rFonts w:ascii="Times New Roman" w:hAnsi="Times New Roman" w:cs="Times New Roman"/>
          <w:sz w:val="28"/>
          <w:szCs w:val="28"/>
        </w:rPr>
        <w:t>Although the waitress was not serving the Plaintiffs’ table, she</w:t>
      </w:r>
      <w:r w:rsidR="00C1464F">
        <w:rPr>
          <w:rFonts w:ascii="Times New Roman" w:hAnsi="Times New Roman" w:cs="Times New Roman"/>
          <w:sz w:val="28"/>
          <w:szCs w:val="28"/>
        </w:rPr>
        <w:t xml:space="preserve"> </w:t>
      </w:r>
      <w:r w:rsidR="00951F2C">
        <w:rPr>
          <w:rFonts w:ascii="Times New Roman" w:hAnsi="Times New Roman" w:cs="Times New Roman"/>
          <w:sz w:val="28"/>
          <w:szCs w:val="28"/>
        </w:rPr>
        <w:t xml:space="preserve">often </w:t>
      </w:r>
      <w:r w:rsidR="00C1464F">
        <w:rPr>
          <w:rFonts w:ascii="Times New Roman" w:hAnsi="Times New Roman" w:cs="Times New Roman"/>
          <w:sz w:val="28"/>
          <w:szCs w:val="28"/>
        </w:rPr>
        <w:t xml:space="preserve">glanced </w:t>
      </w:r>
      <w:r w:rsidR="00951F2C">
        <w:rPr>
          <w:rFonts w:ascii="Times New Roman" w:hAnsi="Times New Roman" w:cs="Times New Roman"/>
          <w:sz w:val="28"/>
          <w:szCs w:val="28"/>
        </w:rPr>
        <w:t xml:space="preserve">over to Plaintiffs as </w:t>
      </w:r>
      <w:r w:rsidR="00F34E02">
        <w:rPr>
          <w:rFonts w:ascii="Times New Roman" w:hAnsi="Times New Roman" w:cs="Times New Roman"/>
          <w:sz w:val="28"/>
          <w:szCs w:val="28"/>
        </w:rPr>
        <w:t>she made several trips in and out of the dining area. (</w:t>
      </w:r>
      <w:r w:rsidR="0075700F">
        <w:rPr>
          <w:rFonts w:ascii="Times New Roman" w:hAnsi="Times New Roman" w:cs="Times New Roman"/>
          <w:i/>
          <w:sz w:val="28"/>
          <w:szCs w:val="28"/>
        </w:rPr>
        <w:t xml:space="preserve">Id. </w:t>
      </w:r>
      <w:r w:rsidR="00F34E02">
        <w:rPr>
          <w:rFonts w:ascii="Times New Roman" w:hAnsi="Times New Roman" w:cs="Times New Roman"/>
          <w:sz w:val="28"/>
          <w:szCs w:val="28"/>
        </w:rPr>
        <w:t>¶ 20.)</w:t>
      </w:r>
      <w:r w:rsidR="00951F2C">
        <w:rPr>
          <w:rFonts w:ascii="Times New Roman" w:hAnsi="Times New Roman" w:cs="Times New Roman"/>
          <w:sz w:val="28"/>
          <w:szCs w:val="28"/>
        </w:rPr>
        <w:t xml:space="preserve"> </w:t>
      </w:r>
      <w:r w:rsidR="00FE059E">
        <w:rPr>
          <w:rFonts w:ascii="Times New Roman" w:hAnsi="Times New Roman" w:cs="Times New Roman"/>
          <w:sz w:val="28"/>
          <w:szCs w:val="28"/>
        </w:rPr>
        <w:t xml:space="preserve">As the Plaintiffs sat at their table with their drinks, it was obvious that they had been served already. </w:t>
      </w:r>
      <w:r w:rsidR="00951F2C">
        <w:rPr>
          <w:rFonts w:ascii="Times New Roman" w:hAnsi="Times New Roman" w:cs="Times New Roman"/>
          <w:sz w:val="28"/>
          <w:szCs w:val="28"/>
        </w:rPr>
        <w:t>T</w:t>
      </w:r>
      <w:r w:rsidR="00662AFF">
        <w:rPr>
          <w:rFonts w:ascii="Times New Roman" w:hAnsi="Times New Roman" w:cs="Times New Roman"/>
          <w:sz w:val="28"/>
          <w:szCs w:val="28"/>
        </w:rPr>
        <w:t>he Plaintiffs made eye contact with the waitress and gestured with their eyes and hands</w:t>
      </w:r>
      <w:r w:rsidR="00093FAC">
        <w:rPr>
          <w:rFonts w:ascii="Times New Roman" w:hAnsi="Times New Roman" w:cs="Times New Roman"/>
          <w:sz w:val="28"/>
          <w:szCs w:val="28"/>
        </w:rPr>
        <w:t>,</w:t>
      </w:r>
      <w:r w:rsidR="00662AFF">
        <w:rPr>
          <w:rFonts w:ascii="Times New Roman" w:hAnsi="Times New Roman" w:cs="Times New Roman"/>
          <w:sz w:val="28"/>
          <w:szCs w:val="28"/>
        </w:rPr>
        <w:t xml:space="preserve"> in a manner they thought </w:t>
      </w:r>
      <w:r w:rsidR="00093FAC">
        <w:rPr>
          <w:rFonts w:ascii="Times New Roman" w:hAnsi="Times New Roman" w:cs="Times New Roman"/>
          <w:sz w:val="28"/>
          <w:szCs w:val="28"/>
        </w:rPr>
        <w:t>was</w:t>
      </w:r>
      <w:r w:rsidR="00662AFF">
        <w:rPr>
          <w:rFonts w:ascii="Times New Roman" w:hAnsi="Times New Roman" w:cs="Times New Roman"/>
          <w:sz w:val="28"/>
          <w:szCs w:val="28"/>
        </w:rPr>
        <w:t xml:space="preserve"> sufficient</w:t>
      </w:r>
      <w:r w:rsidR="00093FAC">
        <w:rPr>
          <w:rFonts w:ascii="Times New Roman" w:hAnsi="Times New Roman" w:cs="Times New Roman"/>
          <w:sz w:val="28"/>
          <w:szCs w:val="28"/>
        </w:rPr>
        <w:t>,</w:t>
      </w:r>
      <w:r w:rsidR="00662AFF">
        <w:rPr>
          <w:rFonts w:ascii="Times New Roman" w:hAnsi="Times New Roman" w:cs="Times New Roman"/>
          <w:sz w:val="28"/>
          <w:szCs w:val="28"/>
        </w:rPr>
        <w:t xml:space="preserve"> to indicate to the waitress that they wanted service. (</w:t>
      </w:r>
      <w:r w:rsidR="0075700F">
        <w:rPr>
          <w:rFonts w:ascii="Times New Roman" w:hAnsi="Times New Roman" w:cs="Times New Roman"/>
          <w:i/>
          <w:sz w:val="28"/>
          <w:szCs w:val="28"/>
        </w:rPr>
        <w:t xml:space="preserve">Id.) </w:t>
      </w:r>
      <w:r w:rsidR="008741E3">
        <w:rPr>
          <w:rFonts w:ascii="Times New Roman" w:hAnsi="Times New Roman" w:cs="Times New Roman"/>
          <w:sz w:val="28"/>
          <w:szCs w:val="28"/>
        </w:rPr>
        <w:t>After finishing their beverages and waiting a short time</w:t>
      </w:r>
      <w:r w:rsidR="00D329A5">
        <w:rPr>
          <w:rFonts w:ascii="Times New Roman" w:hAnsi="Times New Roman" w:cs="Times New Roman"/>
          <w:sz w:val="28"/>
          <w:szCs w:val="28"/>
        </w:rPr>
        <w:t xml:space="preserve"> for the waitress to come</w:t>
      </w:r>
      <w:r w:rsidR="008741E3">
        <w:rPr>
          <w:rFonts w:ascii="Times New Roman" w:hAnsi="Times New Roman" w:cs="Times New Roman"/>
          <w:sz w:val="28"/>
          <w:szCs w:val="28"/>
        </w:rPr>
        <w:t xml:space="preserve">, the Plaintiffs </w:t>
      </w:r>
      <w:r w:rsidR="00D329A5">
        <w:rPr>
          <w:rFonts w:ascii="Times New Roman" w:hAnsi="Times New Roman" w:cs="Times New Roman"/>
          <w:sz w:val="28"/>
          <w:szCs w:val="28"/>
        </w:rPr>
        <w:t xml:space="preserve">spoke to a busboy and </w:t>
      </w:r>
      <w:r w:rsidR="008741E3">
        <w:rPr>
          <w:rFonts w:ascii="Times New Roman" w:hAnsi="Times New Roman" w:cs="Times New Roman"/>
          <w:sz w:val="28"/>
          <w:szCs w:val="28"/>
        </w:rPr>
        <w:t xml:space="preserve">were </w:t>
      </w:r>
      <w:r w:rsidR="008B5121">
        <w:rPr>
          <w:rFonts w:ascii="Times New Roman" w:hAnsi="Times New Roman" w:cs="Times New Roman"/>
          <w:sz w:val="28"/>
          <w:szCs w:val="28"/>
        </w:rPr>
        <w:t>reassured that the waitress was out on the floor and should come get their order. (Compl. ¶ 23.)</w:t>
      </w:r>
      <w:r w:rsidR="002760DF">
        <w:rPr>
          <w:rFonts w:ascii="Times New Roman" w:hAnsi="Times New Roman" w:cs="Times New Roman"/>
          <w:sz w:val="28"/>
          <w:szCs w:val="28"/>
        </w:rPr>
        <w:t xml:space="preserve"> </w:t>
      </w:r>
      <w:r w:rsidR="00C015B6">
        <w:rPr>
          <w:rFonts w:ascii="Times New Roman" w:hAnsi="Times New Roman" w:cs="Times New Roman"/>
          <w:sz w:val="28"/>
          <w:szCs w:val="28"/>
        </w:rPr>
        <w:t>T</w:t>
      </w:r>
      <w:r>
        <w:rPr>
          <w:rFonts w:ascii="Times New Roman" w:hAnsi="Times New Roman" w:cs="Times New Roman"/>
          <w:sz w:val="28"/>
          <w:szCs w:val="28"/>
        </w:rPr>
        <w:t xml:space="preserve">he Plaintiffs </w:t>
      </w:r>
      <w:r w:rsidR="00C015B6">
        <w:rPr>
          <w:rFonts w:ascii="Times New Roman" w:hAnsi="Times New Roman" w:cs="Times New Roman"/>
          <w:sz w:val="28"/>
          <w:szCs w:val="28"/>
        </w:rPr>
        <w:t xml:space="preserve">continued to wait for the waitress </w:t>
      </w:r>
      <w:r w:rsidR="005432DE">
        <w:rPr>
          <w:rFonts w:ascii="Times New Roman" w:hAnsi="Times New Roman" w:cs="Times New Roman"/>
          <w:sz w:val="28"/>
          <w:szCs w:val="28"/>
        </w:rPr>
        <w:t xml:space="preserve">at their table </w:t>
      </w:r>
      <w:r w:rsidR="00C015B6">
        <w:rPr>
          <w:rFonts w:ascii="Times New Roman" w:hAnsi="Times New Roman" w:cs="Times New Roman"/>
          <w:sz w:val="28"/>
          <w:szCs w:val="28"/>
        </w:rPr>
        <w:t xml:space="preserve">and </w:t>
      </w:r>
      <w:r>
        <w:rPr>
          <w:rFonts w:ascii="Times New Roman" w:hAnsi="Times New Roman" w:cs="Times New Roman"/>
          <w:sz w:val="28"/>
          <w:szCs w:val="28"/>
        </w:rPr>
        <w:t>did not approach the bartender to make another order with him, as they had before. (T. Mohammed Dep. 4:72-74.)</w:t>
      </w:r>
    </w:p>
    <w:p w14:paraId="12EEC02C" w14:textId="4E7C0F03" w:rsidR="002760DF" w:rsidRDefault="002760DF" w:rsidP="00C015B6">
      <w:pPr>
        <w:tabs>
          <w:tab w:val="left" w:pos="720"/>
          <w:tab w:val="left" w:pos="2160"/>
          <w:tab w:val="left" w:pos="2340"/>
          <w:tab w:val="left" w:pos="8640"/>
        </w:tabs>
        <w:spacing w:line="480" w:lineRule="auto"/>
        <w:rPr>
          <w:rFonts w:ascii="Times New Roman" w:hAnsi="Times New Roman" w:cs="Times New Roman"/>
          <w:sz w:val="28"/>
          <w:szCs w:val="28"/>
        </w:rPr>
      </w:pPr>
      <w:r>
        <w:rPr>
          <w:rFonts w:ascii="Times New Roman" w:hAnsi="Times New Roman" w:cs="Times New Roman"/>
          <w:sz w:val="28"/>
          <w:szCs w:val="28"/>
        </w:rPr>
        <w:tab/>
        <w:t>When the waitress did no</w:t>
      </w:r>
      <w:r w:rsidR="005432DE">
        <w:rPr>
          <w:rFonts w:ascii="Times New Roman" w:hAnsi="Times New Roman" w:cs="Times New Roman"/>
          <w:sz w:val="28"/>
          <w:szCs w:val="28"/>
        </w:rPr>
        <w:t>t at</w:t>
      </w:r>
      <w:r w:rsidR="008448C3">
        <w:rPr>
          <w:rFonts w:ascii="Times New Roman" w:hAnsi="Times New Roman" w:cs="Times New Roman"/>
          <w:sz w:val="28"/>
          <w:szCs w:val="28"/>
        </w:rPr>
        <w:t>tend to the Plaintiffs, the Plaintiffs</w:t>
      </w:r>
      <w:r>
        <w:rPr>
          <w:rFonts w:ascii="Times New Roman" w:hAnsi="Times New Roman" w:cs="Times New Roman"/>
          <w:sz w:val="28"/>
          <w:szCs w:val="28"/>
        </w:rPr>
        <w:t xml:space="preserve"> approached the bartender. (Compl. ¶ 25.)</w:t>
      </w:r>
      <w:r w:rsidR="003E237E">
        <w:rPr>
          <w:rFonts w:ascii="Times New Roman" w:hAnsi="Times New Roman" w:cs="Times New Roman"/>
          <w:sz w:val="28"/>
          <w:szCs w:val="28"/>
        </w:rPr>
        <w:t xml:space="preserve"> The Plaintiffs requested the waitress’s name, the manager’s name, and the owner’s name. (</w:t>
      </w:r>
      <w:r w:rsidR="0075700F">
        <w:rPr>
          <w:rFonts w:ascii="Times New Roman" w:hAnsi="Times New Roman" w:cs="Times New Roman"/>
          <w:i/>
          <w:sz w:val="28"/>
          <w:szCs w:val="28"/>
        </w:rPr>
        <w:t xml:space="preserve">Id.) </w:t>
      </w:r>
      <w:r w:rsidR="00843951">
        <w:rPr>
          <w:rFonts w:ascii="Times New Roman" w:hAnsi="Times New Roman" w:cs="Times New Roman"/>
          <w:sz w:val="28"/>
          <w:szCs w:val="28"/>
        </w:rPr>
        <w:t>After refusing to give this information to the upset customer, the bartender explained to Mr. Mohammed that the waitress may be having a “bad day</w:t>
      </w:r>
      <w:r w:rsidR="00CF2D9C">
        <w:rPr>
          <w:rFonts w:ascii="Times New Roman" w:hAnsi="Times New Roman" w:cs="Times New Roman"/>
          <w:sz w:val="28"/>
          <w:szCs w:val="28"/>
        </w:rPr>
        <w:t>,</w:t>
      </w:r>
      <w:r w:rsidR="00843951">
        <w:rPr>
          <w:rFonts w:ascii="Times New Roman" w:hAnsi="Times New Roman" w:cs="Times New Roman"/>
          <w:sz w:val="28"/>
          <w:szCs w:val="28"/>
        </w:rPr>
        <w:t>” and if he wanted to complain he could contact a woman named “Dotty.” (Compl. ¶ 26.)</w:t>
      </w:r>
      <w:r w:rsidR="0099219A">
        <w:rPr>
          <w:rFonts w:ascii="Times New Roman" w:hAnsi="Times New Roman" w:cs="Times New Roman"/>
          <w:sz w:val="28"/>
          <w:szCs w:val="28"/>
        </w:rPr>
        <w:t xml:space="preserve"> </w:t>
      </w:r>
      <w:r w:rsidR="0031058C">
        <w:rPr>
          <w:rFonts w:ascii="Times New Roman" w:hAnsi="Times New Roman" w:cs="Times New Roman"/>
          <w:sz w:val="28"/>
          <w:szCs w:val="28"/>
        </w:rPr>
        <w:t>The bartender then wrote a note to Dotty asking her to call the Plaintiffs. (Carlson Aff. Ex. 1.) The noted depicted what the Plaintiffs looked like</w:t>
      </w:r>
      <w:r w:rsidR="003628DF">
        <w:rPr>
          <w:rFonts w:ascii="Times New Roman" w:hAnsi="Times New Roman" w:cs="Times New Roman"/>
          <w:sz w:val="28"/>
          <w:szCs w:val="28"/>
        </w:rPr>
        <w:t>,</w:t>
      </w:r>
      <w:r w:rsidR="0031058C">
        <w:rPr>
          <w:rFonts w:ascii="Times New Roman" w:hAnsi="Times New Roman" w:cs="Times New Roman"/>
          <w:sz w:val="28"/>
          <w:szCs w:val="28"/>
        </w:rPr>
        <w:t xml:space="preserve"> along with their complaint. (</w:t>
      </w:r>
      <w:r w:rsidR="0075700F">
        <w:rPr>
          <w:rFonts w:ascii="Times New Roman" w:hAnsi="Times New Roman" w:cs="Times New Roman"/>
          <w:i/>
          <w:sz w:val="28"/>
          <w:szCs w:val="28"/>
        </w:rPr>
        <w:t xml:space="preserve">Id.) </w:t>
      </w:r>
      <w:r w:rsidR="0099219A">
        <w:rPr>
          <w:rFonts w:ascii="Times New Roman" w:hAnsi="Times New Roman" w:cs="Times New Roman"/>
          <w:sz w:val="28"/>
          <w:szCs w:val="28"/>
        </w:rPr>
        <w:t xml:space="preserve">After discussing the issue with the Plaintiffs, the bartender offered them menus, but they refused the </w:t>
      </w:r>
      <w:r w:rsidR="003628DF">
        <w:rPr>
          <w:rFonts w:ascii="Times New Roman" w:hAnsi="Times New Roman" w:cs="Times New Roman"/>
          <w:sz w:val="28"/>
          <w:szCs w:val="28"/>
        </w:rPr>
        <w:t xml:space="preserve">bartender’s </w:t>
      </w:r>
      <w:r w:rsidR="0099219A">
        <w:rPr>
          <w:rFonts w:ascii="Times New Roman" w:hAnsi="Times New Roman" w:cs="Times New Roman"/>
          <w:sz w:val="28"/>
          <w:szCs w:val="28"/>
        </w:rPr>
        <w:t>service. (Carlson Aff. 5.)</w:t>
      </w:r>
    </w:p>
    <w:p w14:paraId="26AF64FF" w14:textId="47663A40" w:rsidR="00BB3F65" w:rsidRDefault="003038CC" w:rsidP="00C015B6">
      <w:pPr>
        <w:tabs>
          <w:tab w:val="left" w:pos="720"/>
          <w:tab w:val="left" w:pos="2160"/>
          <w:tab w:val="left" w:pos="2340"/>
          <w:tab w:val="left" w:pos="8640"/>
        </w:tabs>
        <w:spacing w:line="480" w:lineRule="auto"/>
        <w:rPr>
          <w:rFonts w:ascii="Times New Roman" w:hAnsi="Times New Roman" w:cs="Times New Roman"/>
          <w:sz w:val="28"/>
          <w:szCs w:val="28"/>
        </w:rPr>
      </w:pPr>
      <w:r>
        <w:rPr>
          <w:rFonts w:ascii="Times New Roman" w:hAnsi="Times New Roman" w:cs="Times New Roman"/>
          <w:sz w:val="28"/>
          <w:szCs w:val="28"/>
        </w:rPr>
        <w:tab/>
        <w:t>As the Plaintiffs prepared to leave the restaurant</w:t>
      </w:r>
      <w:r w:rsidRPr="00A544B3">
        <w:rPr>
          <w:rFonts w:ascii="Times New Roman" w:hAnsi="Times New Roman" w:cs="Times New Roman"/>
          <w:sz w:val="28"/>
          <w:szCs w:val="28"/>
        </w:rPr>
        <w:t xml:space="preserve">, </w:t>
      </w:r>
      <w:r w:rsidR="00B01405" w:rsidRPr="00A544B3">
        <w:rPr>
          <w:rFonts w:ascii="Times New Roman" w:hAnsi="Times New Roman" w:cs="Times New Roman"/>
          <w:sz w:val="28"/>
          <w:szCs w:val="28"/>
        </w:rPr>
        <w:t>a group of five Caucasian persons</w:t>
      </w:r>
      <w:r w:rsidRPr="00A544B3">
        <w:rPr>
          <w:rFonts w:ascii="Times New Roman" w:hAnsi="Times New Roman" w:cs="Times New Roman"/>
          <w:sz w:val="28"/>
          <w:szCs w:val="28"/>
        </w:rPr>
        <w:t xml:space="preserve"> entered the restaurant </w:t>
      </w:r>
      <w:r w:rsidR="00D0251C" w:rsidRPr="00A544B3">
        <w:rPr>
          <w:rFonts w:ascii="Times New Roman" w:hAnsi="Times New Roman" w:cs="Times New Roman"/>
          <w:sz w:val="28"/>
          <w:szCs w:val="28"/>
        </w:rPr>
        <w:t xml:space="preserve">and went directly </w:t>
      </w:r>
      <w:r w:rsidR="00A544B3" w:rsidRPr="00A544B3">
        <w:rPr>
          <w:rFonts w:ascii="Times New Roman" w:hAnsi="Times New Roman" w:cs="Times New Roman"/>
          <w:sz w:val="28"/>
          <w:szCs w:val="28"/>
        </w:rPr>
        <w:t>to a table in the back of the restaurant</w:t>
      </w:r>
      <w:r w:rsidR="00A544B3">
        <w:rPr>
          <w:rFonts w:ascii="Times New Roman" w:hAnsi="Times New Roman" w:cs="Times New Roman"/>
          <w:sz w:val="28"/>
          <w:szCs w:val="28"/>
        </w:rPr>
        <w:t>, unlike the Plaintiffs whom first sought service at the bar</w:t>
      </w:r>
      <w:r w:rsidR="00A544B3" w:rsidRPr="00A544B3">
        <w:rPr>
          <w:rFonts w:ascii="Times New Roman" w:hAnsi="Times New Roman" w:cs="Times New Roman"/>
          <w:sz w:val="28"/>
          <w:szCs w:val="28"/>
        </w:rPr>
        <w:t xml:space="preserve">. </w:t>
      </w:r>
      <w:r w:rsidR="00A544B3">
        <w:rPr>
          <w:rFonts w:ascii="Times New Roman" w:hAnsi="Times New Roman" w:cs="Times New Roman"/>
          <w:sz w:val="28"/>
          <w:szCs w:val="28"/>
        </w:rPr>
        <w:t>(Compl. ¶¶ 14, 27, 28.) Upon being seated,</w:t>
      </w:r>
      <w:r w:rsidR="00A544B3" w:rsidRPr="00A544B3">
        <w:rPr>
          <w:rFonts w:ascii="Times New Roman" w:hAnsi="Times New Roman" w:cs="Times New Roman"/>
          <w:sz w:val="28"/>
          <w:szCs w:val="28"/>
        </w:rPr>
        <w:t xml:space="preserve"> </w:t>
      </w:r>
      <w:r w:rsidR="00A544B3">
        <w:rPr>
          <w:rFonts w:ascii="Times New Roman" w:hAnsi="Times New Roman" w:cs="Times New Roman"/>
          <w:sz w:val="28"/>
          <w:szCs w:val="28"/>
        </w:rPr>
        <w:t>the patrons</w:t>
      </w:r>
      <w:r w:rsidR="00A544B3" w:rsidRPr="00A544B3">
        <w:rPr>
          <w:rFonts w:ascii="Times New Roman" w:hAnsi="Times New Roman" w:cs="Times New Roman"/>
          <w:sz w:val="28"/>
          <w:szCs w:val="28"/>
        </w:rPr>
        <w:t xml:space="preserve"> </w:t>
      </w:r>
      <w:r w:rsidRPr="00A544B3">
        <w:rPr>
          <w:rFonts w:ascii="Times New Roman" w:hAnsi="Times New Roman" w:cs="Times New Roman"/>
          <w:sz w:val="28"/>
          <w:szCs w:val="28"/>
        </w:rPr>
        <w:t>began playing darts</w:t>
      </w:r>
      <w:r w:rsidR="00A544B3">
        <w:rPr>
          <w:rFonts w:ascii="Times New Roman" w:hAnsi="Times New Roman" w:cs="Times New Roman"/>
          <w:sz w:val="28"/>
          <w:szCs w:val="28"/>
        </w:rPr>
        <w:t xml:space="preserve"> and </w:t>
      </w:r>
      <w:r w:rsidR="00A544B3" w:rsidRPr="00A544B3">
        <w:rPr>
          <w:rFonts w:ascii="Times New Roman" w:hAnsi="Times New Roman" w:cs="Times New Roman"/>
          <w:sz w:val="28"/>
          <w:szCs w:val="28"/>
        </w:rPr>
        <w:t xml:space="preserve">the waitress offered </w:t>
      </w:r>
      <w:r w:rsidR="00A544B3">
        <w:rPr>
          <w:rFonts w:ascii="Times New Roman" w:hAnsi="Times New Roman" w:cs="Times New Roman"/>
          <w:sz w:val="28"/>
          <w:szCs w:val="28"/>
        </w:rPr>
        <w:t>them menus (</w:t>
      </w:r>
      <w:r w:rsidR="00A544B3">
        <w:rPr>
          <w:rFonts w:ascii="Times New Roman" w:hAnsi="Times New Roman" w:cs="Times New Roman"/>
          <w:i/>
          <w:sz w:val="28"/>
          <w:szCs w:val="28"/>
        </w:rPr>
        <w:t>Id</w:t>
      </w:r>
      <w:r>
        <w:rPr>
          <w:rFonts w:ascii="Times New Roman" w:hAnsi="Times New Roman" w:cs="Times New Roman"/>
          <w:sz w:val="28"/>
          <w:szCs w:val="28"/>
        </w:rPr>
        <w:t>. ¶¶ 27, 28.)</w:t>
      </w:r>
      <w:r w:rsidR="004A234E">
        <w:rPr>
          <w:rFonts w:ascii="Times New Roman" w:hAnsi="Times New Roman" w:cs="Times New Roman"/>
          <w:sz w:val="28"/>
          <w:szCs w:val="28"/>
        </w:rPr>
        <w:t xml:space="preserve"> Mr. Mohammed </w:t>
      </w:r>
      <w:r w:rsidR="00500353">
        <w:rPr>
          <w:rFonts w:ascii="Times New Roman" w:hAnsi="Times New Roman" w:cs="Times New Roman"/>
          <w:sz w:val="28"/>
          <w:szCs w:val="28"/>
        </w:rPr>
        <w:t>allegedly</w:t>
      </w:r>
      <w:r w:rsidR="004A234E">
        <w:rPr>
          <w:rFonts w:ascii="Times New Roman" w:hAnsi="Times New Roman" w:cs="Times New Roman"/>
          <w:sz w:val="28"/>
          <w:szCs w:val="28"/>
        </w:rPr>
        <w:t xml:space="preserve"> heard one of the new g</w:t>
      </w:r>
      <w:r w:rsidR="000E0FB4">
        <w:rPr>
          <w:rFonts w:ascii="Times New Roman" w:hAnsi="Times New Roman" w:cs="Times New Roman"/>
          <w:sz w:val="28"/>
          <w:szCs w:val="28"/>
        </w:rPr>
        <w:t>uests at the table state: “G</w:t>
      </w:r>
      <w:r w:rsidR="004A234E">
        <w:rPr>
          <w:rFonts w:ascii="Times New Roman" w:hAnsi="Times New Roman" w:cs="Times New Roman"/>
          <w:sz w:val="28"/>
          <w:szCs w:val="28"/>
        </w:rPr>
        <w:t>ood, the terrorists are leaving.” (</w:t>
      </w:r>
      <w:r w:rsidR="0075700F">
        <w:rPr>
          <w:rFonts w:ascii="Times New Roman" w:hAnsi="Times New Roman" w:cs="Times New Roman"/>
          <w:i/>
          <w:sz w:val="28"/>
          <w:szCs w:val="28"/>
        </w:rPr>
        <w:t xml:space="preserve">Id. </w:t>
      </w:r>
      <w:r w:rsidR="004A234E">
        <w:rPr>
          <w:rFonts w:ascii="Times New Roman" w:hAnsi="Times New Roman" w:cs="Times New Roman"/>
          <w:sz w:val="28"/>
          <w:szCs w:val="28"/>
        </w:rPr>
        <w:t>¶ 29.)</w:t>
      </w:r>
    </w:p>
    <w:p w14:paraId="7A9C9613" w14:textId="3C7370D5" w:rsidR="00325FF5" w:rsidRDefault="00325FF5" w:rsidP="00C015B6">
      <w:pPr>
        <w:tabs>
          <w:tab w:val="left" w:pos="720"/>
          <w:tab w:val="left" w:pos="2160"/>
          <w:tab w:val="left" w:pos="2340"/>
          <w:tab w:val="left" w:pos="8640"/>
        </w:tabs>
        <w:spacing w:line="480" w:lineRule="auto"/>
        <w:rPr>
          <w:rFonts w:ascii="Times New Roman" w:hAnsi="Times New Roman" w:cs="Times New Roman"/>
          <w:sz w:val="28"/>
          <w:szCs w:val="28"/>
        </w:rPr>
      </w:pPr>
      <w:r>
        <w:rPr>
          <w:rFonts w:ascii="Times New Roman" w:hAnsi="Times New Roman" w:cs="Times New Roman"/>
          <w:sz w:val="28"/>
          <w:szCs w:val="28"/>
        </w:rPr>
        <w:tab/>
        <w:t>Immediately after and during the few days following their visit to Bill</w:t>
      </w:r>
      <w:r w:rsidR="00D514DE">
        <w:rPr>
          <w:rFonts w:ascii="Times New Roman" w:hAnsi="Times New Roman" w:cs="Times New Roman"/>
          <w:sz w:val="28"/>
          <w:szCs w:val="28"/>
        </w:rPr>
        <w:t>’</w:t>
      </w:r>
      <w:r>
        <w:rPr>
          <w:rFonts w:ascii="Times New Roman" w:hAnsi="Times New Roman" w:cs="Times New Roman"/>
          <w:sz w:val="28"/>
          <w:szCs w:val="28"/>
        </w:rPr>
        <w:t xml:space="preserve">s, the Plaintiffs began fighting </w:t>
      </w:r>
      <w:r w:rsidR="001939BB">
        <w:rPr>
          <w:rFonts w:ascii="Times New Roman" w:hAnsi="Times New Roman" w:cs="Times New Roman"/>
          <w:sz w:val="28"/>
          <w:szCs w:val="28"/>
        </w:rPr>
        <w:t xml:space="preserve">about everything in their relationship </w:t>
      </w:r>
      <w:r>
        <w:rPr>
          <w:rFonts w:ascii="Times New Roman" w:hAnsi="Times New Roman" w:cs="Times New Roman"/>
          <w:sz w:val="28"/>
          <w:szCs w:val="28"/>
        </w:rPr>
        <w:t xml:space="preserve">and separated for a few </w:t>
      </w:r>
      <w:r w:rsidR="0099219A">
        <w:rPr>
          <w:rFonts w:ascii="Times New Roman" w:hAnsi="Times New Roman" w:cs="Times New Roman"/>
          <w:sz w:val="28"/>
          <w:szCs w:val="28"/>
        </w:rPr>
        <w:t xml:space="preserve">brief </w:t>
      </w:r>
      <w:r>
        <w:rPr>
          <w:rFonts w:ascii="Times New Roman" w:hAnsi="Times New Roman" w:cs="Times New Roman"/>
          <w:sz w:val="28"/>
          <w:szCs w:val="28"/>
        </w:rPr>
        <w:t>days. (Compl. ¶ 33</w:t>
      </w:r>
      <w:r w:rsidR="009501E3">
        <w:rPr>
          <w:rFonts w:ascii="Times New Roman" w:hAnsi="Times New Roman" w:cs="Times New Roman"/>
          <w:sz w:val="28"/>
          <w:szCs w:val="28"/>
        </w:rPr>
        <w:t>, T. Mohammed Dep. 7:149-153</w:t>
      </w:r>
      <w:r w:rsidR="001939BB">
        <w:rPr>
          <w:rFonts w:ascii="Times New Roman" w:hAnsi="Times New Roman" w:cs="Times New Roman"/>
          <w:sz w:val="28"/>
          <w:szCs w:val="28"/>
        </w:rPr>
        <w:t>.</w:t>
      </w:r>
      <w:r>
        <w:rPr>
          <w:rFonts w:ascii="Times New Roman" w:hAnsi="Times New Roman" w:cs="Times New Roman"/>
          <w:sz w:val="28"/>
          <w:szCs w:val="28"/>
        </w:rPr>
        <w:t>)</w:t>
      </w:r>
      <w:r w:rsidR="00683806">
        <w:rPr>
          <w:rFonts w:ascii="Times New Roman" w:hAnsi="Times New Roman" w:cs="Times New Roman"/>
          <w:sz w:val="28"/>
          <w:szCs w:val="28"/>
        </w:rPr>
        <w:t xml:space="preserve"> The Plaintiffs each allege they suffered a variety of mild health concerns after May 7, 2011. (Compl. ¶ 30.) Neither Plaintiff sought medical attention for their health concerns. (</w:t>
      </w:r>
      <w:r w:rsidR="004501F6">
        <w:rPr>
          <w:rFonts w:ascii="Times New Roman" w:hAnsi="Times New Roman" w:cs="Times New Roman"/>
          <w:sz w:val="28"/>
          <w:szCs w:val="28"/>
        </w:rPr>
        <w:t>A. Mohammed Dep. 1:18-19, T. Mohammed Dep. 7:146-147.)</w:t>
      </w:r>
      <w:r w:rsidR="00683806" w:rsidRPr="00683806">
        <w:rPr>
          <w:rFonts w:ascii="Arial" w:hAnsi="Arial" w:cs="Arial"/>
        </w:rPr>
        <w:t xml:space="preserve"> </w:t>
      </w:r>
    </w:p>
    <w:p w14:paraId="468577EB" w14:textId="57E947ED" w:rsidR="00B01405" w:rsidRDefault="00013CAB" w:rsidP="00C015B6">
      <w:pPr>
        <w:tabs>
          <w:tab w:val="left" w:pos="720"/>
          <w:tab w:val="left" w:pos="2160"/>
          <w:tab w:val="left" w:pos="2340"/>
          <w:tab w:val="left" w:pos="8640"/>
        </w:tabs>
        <w:spacing w:line="480" w:lineRule="auto"/>
        <w:rPr>
          <w:rFonts w:ascii="Times New Roman" w:hAnsi="Times New Roman" w:cs="Times New Roman"/>
          <w:sz w:val="28"/>
          <w:szCs w:val="28"/>
        </w:rPr>
      </w:pPr>
      <w:r>
        <w:rPr>
          <w:rFonts w:ascii="Times New Roman" w:hAnsi="Times New Roman" w:cs="Times New Roman"/>
          <w:sz w:val="28"/>
          <w:szCs w:val="28"/>
        </w:rPr>
        <w:tab/>
        <w:t xml:space="preserve">Mr. Mohammed called Bill’s </w:t>
      </w:r>
      <w:r w:rsidR="00D514DE">
        <w:rPr>
          <w:rFonts w:ascii="Times New Roman" w:hAnsi="Times New Roman" w:cs="Times New Roman"/>
          <w:sz w:val="28"/>
          <w:szCs w:val="28"/>
        </w:rPr>
        <w:t>periodically throughout the following</w:t>
      </w:r>
      <w:r>
        <w:rPr>
          <w:rFonts w:ascii="Times New Roman" w:hAnsi="Times New Roman" w:cs="Times New Roman"/>
          <w:sz w:val="28"/>
          <w:szCs w:val="28"/>
        </w:rPr>
        <w:t xml:space="preserve"> </w:t>
      </w:r>
      <w:r w:rsidR="00FC66D2">
        <w:rPr>
          <w:rFonts w:ascii="Times New Roman" w:hAnsi="Times New Roman" w:cs="Times New Roman"/>
          <w:sz w:val="28"/>
          <w:szCs w:val="28"/>
        </w:rPr>
        <w:t xml:space="preserve">two </w:t>
      </w:r>
      <w:r>
        <w:rPr>
          <w:rFonts w:ascii="Times New Roman" w:hAnsi="Times New Roman" w:cs="Times New Roman"/>
          <w:sz w:val="28"/>
          <w:szCs w:val="28"/>
        </w:rPr>
        <w:t>week</w:t>
      </w:r>
      <w:r w:rsidR="00FC66D2">
        <w:rPr>
          <w:rFonts w:ascii="Times New Roman" w:hAnsi="Times New Roman" w:cs="Times New Roman"/>
          <w:sz w:val="28"/>
          <w:szCs w:val="28"/>
        </w:rPr>
        <w:t>s</w:t>
      </w:r>
      <w:r>
        <w:rPr>
          <w:rFonts w:ascii="Times New Roman" w:hAnsi="Times New Roman" w:cs="Times New Roman"/>
          <w:sz w:val="28"/>
          <w:szCs w:val="28"/>
        </w:rPr>
        <w:t xml:space="preserve"> </w:t>
      </w:r>
      <w:r w:rsidR="00D514DE">
        <w:rPr>
          <w:rFonts w:ascii="Times New Roman" w:hAnsi="Times New Roman" w:cs="Times New Roman"/>
          <w:sz w:val="28"/>
          <w:szCs w:val="28"/>
        </w:rPr>
        <w:t xml:space="preserve">of their visit </w:t>
      </w:r>
      <w:r>
        <w:rPr>
          <w:rFonts w:ascii="Times New Roman" w:hAnsi="Times New Roman" w:cs="Times New Roman"/>
          <w:sz w:val="28"/>
          <w:szCs w:val="28"/>
        </w:rPr>
        <w:t>to speak with Dotty</w:t>
      </w:r>
      <w:r w:rsidR="00FC66D2">
        <w:rPr>
          <w:rFonts w:ascii="Times New Roman" w:hAnsi="Times New Roman" w:cs="Times New Roman"/>
          <w:sz w:val="28"/>
          <w:szCs w:val="28"/>
        </w:rPr>
        <w:t>,</w:t>
      </w:r>
      <w:r>
        <w:rPr>
          <w:rFonts w:ascii="Times New Roman" w:hAnsi="Times New Roman" w:cs="Times New Roman"/>
          <w:sz w:val="28"/>
          <w:szCs w:val="28"/>
        </w:rPr>
        <w:t xml:space="preserve"> who was constantly away from the restaurant. (Compl. ¶ 30.) Dotty returned the Plaintiff</w:t>
      </w:r>
      <w:r w:rsidR="00D514DE">
        <w:rPr>
          <w:rFonts w:ascii="Times New Roman" w:hAnsi="Times New Roman" w:cs="Times New Roman"/>
          <w:sz w:val="28"/>
          <w:szCs w:val="28"/>
        </w:rPr>
        <w:t>’</w:t>
      </w:r>
      <w:r>
        <w:rPr>
          <w:rFonts w:ascii="Times New Roman" w:hAnsi="Times New Roman" w:cs="Times New Roman"/>
          <w:sz w:val="28"/>
          <w:szCs w:val="28"/>
        </w:rPr>
        <w:t xml:space="preserve">s call </w:t>
      </w:r>
      <w:r w:rsidR="00D514DE">
        <w:rPr>
          <w:rFonts w:ascii="Times New Roman" w:hAnsi="Times New Roman" w:cs="Times New Roman"/>
          <w:sz w:val="28"/>
          <w:szCs w:val="28"/>
        </w:rPr>
        <w:t xml:space="preserve">in a timely manner </w:t>
      </w:r>
      <w:r>
        <w:rPr>
          <w:rFonts w:ascii="Times New Roman" w:hAnsi="Times New Roman" w:cs="Times New Roman"/>
          <w:sz w:val="28"/>
          <w:szCs w:val="28"/>
        </w:rPr>
        <w:t xml:space="preserve">and listened to the Plaintiff’s complaint. (Compl. ¶¶ 31,32.) </w:t>
      </w:r>
      <w:r w:rsidR="003C2F47">
        <w:rPr>
          <w:rFonts w:ascii="Times New Roman" w:hAnsi="Times New Roman" w:cs="Times New Roman"/>
          <w:sz w:val="28"/>
          <w:szCs w:val="28"/>
        </w:rPr>
        <w:t>The Plaintiff did not mention to Dotty that they believed they were not served because they are Arabs and Muslims. (A. Mohammed Dep. 2:43-45.)</w:t>
      </w:r>
      <w:r w:rsidR="003C2F47" w:rsidRPr="00683806">
        <w:rPr>
          <w:rFonts w:ascii="Arial" w:hAnsi="Arial" w:cs="Arial"/>
        </w:rPr>
        <w:t xml:space="preserve"> </w:t>
      </w:r>
      <w:r>
        <w:rPr>
          <w:rFonts w:ascii="Times New Roman" w:hAnsi="Times New Roman" w:cs="Times New Roman"/>
          <w:sz w:val="28"/>
          <w:szCs w:val="28"/>
        </w:rPr>
        <w:t>Dotty expressed her opinion that she would not have waited as long as the Plaintiffs did for a waitress and asked if the Plaintiffs were going to sue. (Compl. ¶ 33.)</w:t>
      </w:r>
      <w:r w:rsidR="003C2F47">
        <w:rPr>
          <w:rFonts w:ascii="Times New Roman" w:hAnsi="Times New Roman" w:cs="Times New Roman"/>
          <w:sz w:val="28"/>
          <w:szCs w:val="28"/>
        </w:rPr>
        <w:t xml:space="preserve"> Dotty </w:t>
      </w:r>
      <w:r w:rsidR="00B01405">
        <w:rPr>
          <w:rFonts w:ascii="Times New Roman" w:hAnsi="Times New Roman" w:cs="Times New Roman"/>
          <w:sz w:val="28"/>
          <w:szCs w:val="28"/>
        </w:rPr>
        <w:t xml:space="preserve">was not at Bill’s on May 7, 2011, and </w:t>
      </w:r>
      <w:r w:rsidR="003C2F47">
        <w:rPr>
          <w:rFonts w:ascii="Times New Roman" w:hAnsi="Times New Roman" w:cs="Times New Roman"/>
          <w:sz w:val="28"/>
          <w:szCs w:val="28"/>
        </w:rPr>
        <w:t>did not offer the Plaintiffs a free meal for an apology. (A. Mohammed Dep. 2:37-42.)</w:t>
      </w:r>
    </w:p>
    <w:p w14:paraId="5D2F2013" w14:textId="77777777" w:rsidR="00D514DE" w:rsidRPr="004940D7" w:rsidRDefault="00D514DE" w:rsidP="00C015B6">
      <w:pPr>
        <w:tabs>
          <w:tab w:val="left" w:pos="720"/>
          <w:tab w:val="left" w:pos="2160"/>
          <w:tab w:val="left" w:pos="2340"/>
          <w:tab w:val="left" w:pos="8640"/>
        </w:tabs>
        <w:spacing w:line="480" w:lineRule="auto"/>
        <w:rPr>
          <w:rFonts w:ascii="Times New Roman" w:hAnsi="Times New Roman" w:cs="Times New Roman"/>
          <w:sz w:val="28"/>
          <w:szCs w:val="28"/>
        </w:rPr>
      </w:pPr>
    </w:p>
    <w:p w14:paraId="08D1BC0C" w14:textId="2016D328" w:rsidR="00BB3F65" w:rsidRDefault="00BB3F65" w:rsidP="00C015B6">
      <w:pPr>
        <w:tabs>
          <w:tab w:val="left" w:pos="2160"/>
          <w:tab w:val="left" w:pos="2340"/>
          <w:tab w:val="left" w:pos="8640"/>
        </w:tabs>
        <w:spacing w:line="480" w:lineRule="auto"/>
        <w:jc w:val="center"/>
        <w:rPr>
          <w:rFonts w:ascii="Times New Roman" w:hAnsi="Times New Roman" w:cs="Times New Roman"/>
          <w:b/>
          <w:sz w:val="28"/>
          <w:szCs w:val="28"/>
        </w:rPr>
      </w:pPr>
      <w:r>
        <w:rPr>
          <w:rFonts w:ascii="Times New Roman" w:hAnsi="Times New Roman" w:cs="Times New Roman"/>
          <w:b/>
          <w:sz w:val="28"/>
          <w:szCs w:val="28"/>
        </w:rPr>
        <w:t>PROCEDURE</w:t>
      </w:r>
    </w:p>
    <w:p w14:paraId="73EE6AA4" w14:textId="1A8EFC49" w:rsidR="00D514DE" w:rsidRPr="00791A2C" w:rsidRDefault="00791A2C" w:rsidP="00C015B6">
      <w:pPr>
        <w:tabs>
          <w:tab w:val="left" w:pos="720"/>
          <w:tab w:val="left" w:pos="2160"/>
          <w:tab w:val="left" w:pos="2340"/>
          <w:tab w:val="left" w:pos="8640"/>
        </w:tabs>
        <w:spacing w:line="480" w:lineRule="auto"/>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 xml:space="preserve">The Plaintiffs sued Bill’s Bar and Grill, Inc., on September 6, 2011, seeking damages </w:t>
      </w:r>
      <w:r w:rsidR="00FF3A81">
        <w:rPr>
          <w:rFonts w:ascii="Times New Roman" w:hAnsi="Times New Roman" w:cs="Times New Roman"/>
          <w:sz w:val="28"/>
          <w:szCs w:val="28"/>
        </w:rPr>
        <w:t xml:space="preserve">under the Minnesota Human Rights Act on grounds that Bill’s, as set forth herein, did not serve the Plaintiffs, who sought to dine at the restaurant. (Compl.) Bill’s answered, denying that its services violated the law. (Answer.) Based on the pleadings and the depositions of the Plaintiffs, Bill’s now moves for summary judgment. </w:t>
      </w:r>
      <w:r w:rsidR="00EC3FD6">
        <w:rPr>
          <w:rFonts w:ascii="Times New Roman" w:hAnsi="Times New Roman" w:cs="Times New Roman"/>
          <w:sz w:val="28"/>
          <w:szCs w:val="28"/>
        </w:rPr>
        <w:t>(</w:t>
      </w:r>
      <w:r w:rsidR="00EC3FD6" w:rsidRPr="00EC3FD6">
        <w:rPr>
          <w:rFonts w:ascii="Times New Roman" w:hAnsi="Times New Roman" w:cs="Times New Roman"/>
          <w:sz w:val="28"/>
          <w:szCs w:val="28"/>
        </w:rPr>
        <w:t>Def.’s Mot. Summ. J</w:t>
      </w:r>
      <w:r w:rsidR="00EC3FD6">
        <w:rPr>
          <w:rFonts w:ascii="Times New Roman" w:hAnsi="Times New Roman" w:cs="Times New Roman"/>
          <w:sz w:val="28"/>
          <w:szCs w:val="28"/>
        </w:rPr>
        <w:t>.)</w:t>
      </w:r>
      <w:r w:rsidR="00D514DE">
        <w:rPr>
          <w:rFonts w:ascii="Times New Roman" w:hAnsi="Times New Roman" w:cs="Times New Roman"/>
          <w:sz w:val="28"/>
          <w:szCs w:val="28"/>
        </w:rPr>
        <w:br/>
      </w:r>
      <w:r w:rsidR="007B6E96">
        <w:rPr>
          <w:rFonts w:ascii="Times New Roman" w:hAnsi="Times New Roman" w:cs="Times New Roman"/>
          <w:sz w:val="28"/>
          <w:szCs w:val="28"/>
        </w:rPr>
        <w:tab/>
        <w:t xml:space="preserve"> </w:t>
      </w:r>
    </w:p>
    <w:p w14:paraId="4FC4A97E" w14:textId="77777777" w:rsidR="00405188" w:rsidRDefault="00405188" w:rsidP="00405188">
      <w:pPr>
        <w:jc w:val="center"/>
        <w:rPr>
          <w:rFonts w:ascii="Times New Roman" w:hAnsi="Times New Roman" w:cs="Times New Roman"/>
          <w:b/>
        </w:rPr>
      </w:pPr>
      <w:r>
        <w:rPr>
          <w:rFonts w:ascii="Times New Roman" w:hAnsi="Times New Roman" w:cs="Times New Roman"/>
          <w:b/>
        </w:rPr>
        <w:t>ARGUMENT</w:t>
      </w:r>
    </w:p>
    <w:p w14:paraId="46A714EC" w14:textId="77777777" w:rsidR="00405188" w:rsidRDefault="00405188" w:rsidP="00405188">
      <w:pPr>
        <w:rPr>
          <w:rFonts w:ascii="Times New Roman" w:hAnsi="Times New Roman" w:cs="Times New Roman"/>
        </w:rPr>
      </w:pPr>
    </w:p>
    <w:p w14:paraId="655B8A33" w14:textId="205CAB73" w:rsidR="00405188" w:rsidRDefault="00405188" w:rsidP="00405188">
      <w:pPr>
        <w:spacing w:line="480" w:lineRule="auto"/>
        <w:rPr>
          <w:rFonts w:ascii="Times New Roman" w:hAnsi="Times New Roman" w:cs="Times New Roman"/>
          <w:sz w:val="28"/>
          <w:szCs w:val="28"/>
        </w:rPr>
      </w:pPr>
      <w:r>
        <w:rPr>
          <w:rFonts w:ascii="Times New Roman" w:hAnsi="Times New Roman" w:cs="Times New Roman"/>
          <w:sz w:val="28"/>
          <w:szCs w:val="28"/>
        </w:rPr>
        <w:tab/>
      </w:r>
      <w:r w:rsidR="0087253E">
        <w:rPr>
          <w:rFonts w:ascii="Times New Roman" w:hAnsi="Times New Roman" w:cs="Times New Roman"/>
          <w:sz w:val="28"/>
          <w:szCs w:val="28"/>
        </w:rPr>
        <w:t>“</w:t>
      </w:r>
      <w:r w:rsidR="008B4133" w:rsidRPr="008B4133">
        <w:rPr>
          <w:rFonts w:ascii="Times New Roman" w:hAnsi="Times New Roman" w:cs="Times New Roman"/>
          <w:sz w:val="28"/>
          <w:szCs w:val="28"/>
        </w:rPr>
        <w:t>Summary judgment is appropriate if there is no genuine issue of material fact and the moving party is entitled to judgment as a matter of law</w:t>
      </w:r>
      <w:r w:rsidR="008B4133">
        <w:rPr>
          <w:rFonts w:ascii="Times New Roman" w:hAnsi="Times New Roman" w:cs="Times New Roman"/>
          <w:sz w:val="28"/>
          <w:szCs w:val="28"/>
        </w:rPr>
        <w:t>.</w:t>
      </w:r>
      <w:r w:rsidR="0087253E">
        <w:rPr>
          <w:rFonts w:ascii="Times New Roman" w:hAnsi="Times New Roman" w:cs="Times New Roman"/>
          <w:sz w:val="28"/>
          <w:szCs w:val="28"/>
        </w:rPr>
        <w:t>”</w:t>
      </w:r>
      <w:r w:rsidR="008B4133">
        <w:rPr>
          <w:rFonts w:ascii="Times New Roman" w:hAnsi="Times New Roman" w:cs="Times New Roman"/>
          <w:sz w:val="28"/>
          <w:szCs w:val="28"/>
        </w:rPr>
        <w:t xml:space="preserve"> </w:t>
      </w:r>
      <w:r w:rsidR="008B4133" w:rsidRPr="00DD24DA">
        <w:rPr>
          <w:rFonts w:ascii="Times New Roman" w:hAnsi="Times New Roman" w:cs="Times New Roman"/>
          <w:i/>
          <w:sz w:val="28"/>
          <w:szCs w:val="28"/>
        </w:rPr>
        <w:t>Gold Star Taxi &amp; Transp. Serv. v. Mall of Am. Co.,</w:t>
      </w:r>
      <w:r w:rsidR="0087253E">
        <w:rPr>
          <w:rFonts w:ascii="Times New Roman" w:hAnsi="Times New Roman" w:cs="Times New Roman"/>
          <w:sz w:val="28"/>
          <w:szCs w:val="28"/>
        </w:rPr>
        <w:t xml:space="preserve"> 987 F. Supp. 744</w:t>
      </w:r>
      <w:r w:rsidR="008B4133" w:rsidRPr="00DD24DA">
        <w:rPr>
          <w:rFonts w:ascii="Times New Roman" w:hAnsi="Times New Roman" w:cs="Times New Roman"/>
          <w:sz w:val="28"/>
          <w:szCs w:val="28"/>
        </w:rPr>
        <w:t xml:space="preserve"> (D. Minn. 1997)</w:t>
      </w:r>
      <w:r w:rsidR="008B4133" w:rsidRPr="00DD24DA">
        <w:rPr>
          <w:rFonts w:ascii="Times New Roman" w:hAnsi="Times New Roman" w:cs="Times New Roman"/>
          <w:i/>
          <w:sz w:val="28"/>
          <w:szCs w:val="28"/>
        </w:rPr>
        <w:t xml:space="preserve">. </w:t>
      </w:r>
      <w:r w:rsidRPr="00DD24DA">
        <w:rPr>
          <w:rFonts w:ascii="Times New Roman" w:hAnsi="Times New Roman" w:cs="Times New Roman"/>
          <w:sz w:val="28"/>
          <w:szCs w:val="28"/>
        </w:rPr>
        <w:t xml:space="preserve">A summary judgment is a significant remedy that asserts that appellants could not meet their burden to claim a prima facie case of discrimination under the Minnesota Human Rights Act or </w:t>
      </w:r>
      <w:r w:rsidR="0087253E">
        <w:rPr>
          <w:rFonts w:ascii="Times New Roman" w:hAnsi="Times New Roman" w:cs="Times New Roman"/>
          <w:sz w:val="28"/>
          <w:szCs w:val="28"/>
        </w:rPr>
        <w:t>their burden to survive the claim of intentional infliction of emotional distress</w:t>
      </w:r>
      <w:r w:rsidRPr="00DD24DA">
        <w:rPr>
          <w:rFonts w:ascii="Times New Roman" w:hAnsi="Times New Roman" w:cs="Times New Roman"/>
          <w:sz w:val="28"/>
          <w:szCs w:val="28"/>
        </w:rPr>
        <w:t xml:space="preserve">. Rule 56 of the Federal Rules of Civil Procedure authorizes this Court to grant judgment as a matter of law “if the pleadings, depositions, answers to interrogatories, and admissions on file, together with the affidavits, if any, show that there is no genuine issue as to any material fact and that either party is entitled to a judgment as a matter of law.” Fed. R. Civ. P. 56(c). An issue is "genuine" only if the evidence is such that a reasonable jury could return a verdict for the non-moving party. </w:t>
      </w:r>
      <w:r w:rsidRPr="00DD24DA">
        <w:rPr>
          <w:rFonts w:ascii="Times New Roman" w:hAnsi="Times New Roman" w:cs="Times New Roman"/>
          <w:i/>
          <w:sz w:val="28"/>
          <w:szCs w:val="28"/>
        </w:rPr>
        <w:t>Gold Star Taxi &amp; Transp. Serv. v. Mall of Am. Co.,</w:t>
      </w:r>
      <w:r w:rsidRPr="00DD24DA">
        <w:rPr>
          <w:rFonts w:ascii="Times New Roman" w:hAnsi="Times New Roman" w:cs="Times New Roman"/>
          <w:sz w:val="28"/>
          <w:szCs w:val="28"/>
        </w:rPr>
        <w:t xml:space="preserve"> 987 F. Supp. 744, 745 (D. Minn. 1997)</w:t>
      </w:r>
      <w:r w:rsidRPr="00DD24DA">
        <w:rPr>
          <w:rFonts w:ascii="Times New Roman" w:hAnsi="Times New Roman" w:cs="Times New Roman"/>
          <w:i/>
          <w:sz w:val="28"/>
          <w:szCs w:val="28"/>
        </w:rPr>
        <w:t xml:space="preserve">. </w:t>
      </w:r>
      <w:r>
        <w:rPr>
          <w:rFonts w:ascii="Times New Roman" w:hAnsi="Times New Roman" w:cs="Times New Roman"/>
          <w:sz w:val="28"/>
          <w:szCs w:val="28"/>
        </w:rPr>
        <w:t>Here,</w:t>
      </w:r>
      <w:r w:rsidRPr="00DD24DA">
        <w:rPr>
          <w:rFonts w:ascii="Times New Roman" w:hAnsi="Times New Roman" w:cs="Times New Roman"/>
          <w:sz w:val="28"/>
          <w:szCs w:val="28"/>
        </w:rPr>
        <w:t xml:space="preserve"> the </w:t>
      </w:r>
      <w:r>
        <w:rPr>
          <w:rFonts w:ascii="Times New Roman" w:hAnsi="Times New Roman" w:cs="Times New Roman"/>
          <w:sz w:val="28"/>
          <w:szCs w:val="28"/>
        </w:rPr>
        <w:t>Plaintiffs have</w:t>
      </w:r>
      <w:r w:rsidRPr="00DD24DA">
        <w:rPr>
          <w:rFonts w:ascii="Times New Roman" w:hAnsi="Times New Roman" w:cs="Times New Roman"/>
          <w:sz w:val="28"/>
          <w:szCs w:val="28"/>
        </w:rPr>
        <w:t xml:space="preserve"> failed to prove that </w:t>
      </w:r>
      <w:r>
        <w:rPr>
          <w:rFonts w:ascii="Times New Roman" w:hAnsi="Times New Roman" w:cs="Times New Roman"/>
          <w:sz w:val="28"/>
          <w:szCs w:val="28"/>
        </w:rPr>
        <w:t xml:space="preserve">Defendant </w:t>
      </w:r>
      <w:r w:rsidRPr="00DD24DA">
        <w:rPr>
          <w:rFonts w:ascii="Times New Roman" w:hAnsi="Times New Roman" w:cs="Times New Roman"/>
          <w:sz w:val="28"/>
          <w:szCs w:val="28"/>
        </w:rPr>
        <w:t xml:space="preserve">discriminated against them by refusing service and </w:t>
      </w:r>
      <w:r>
        <w:rPr>
          <w:rFonts w:ascii="Times New Roman" w:hAnsi="Times New Roman" w:cs="Times New Roman"/>
          <w:sz w:val="28"/>
          <w:szCs w:val="28"/>
        </w:rPr>
        <w:t>causing</w:t>
      </w:r>
      <w:r w:rsidRPr="00DD24DA">
        <w:rPr>
          <w:rFonts w:ascii="Times New Roman" w:hAnsi="Times New Roman" w:cs="Times New Roman"/>
          <w:sz w:val="28"/>
          <w:szCs w:val="28"/>
        </w:rPr>
        <w:t xml:space="preserve"> their alleged health issues. </w:t>
      </w:r>
    </w:p>
    <w:p w14:paraId="6F33B409" w14:textId="77777777" w:rsidR="004838EF" w:rsidRPr="00DD24DA" w:rsidRDefault="004838EF" w:rsidP="00405188">
      <w:pPr>
        <w:spacing w:line="480" w:lineRule="auto"/>
        <w:rPr>
          <w:rFonts w:ascii="Times New Roman" w:hAnsi="Times New Roman" w:cs="Times New Roman"/>
          <w:sz w:val="28"/>
          <w:szCs w:val="28"/>
        </w:rPr>
      </w:pPr>
    </w:p>
    <w:p w14:paraId="03D1A70A" w14:textId="77777777" w:rsidR="00405188" w:rsidRPr="00DD24DA" w:rsidRDefault="00405188" w:rsidP="00405188">
      <w:pPr>
        <w:spacing w:line="480" w:lineRule="auto"/>
        <w:rPr>
          <w:rFonts w:ascii="Times New Roman" w:hAnsi="Times New Roman" w:cs="Times New Roman"/>
          <w:b/>
          <w:sz w:val="28"/>
          <w:szCs w:val="28"/>
        </w:rPr>
      </w:pPr>
      <w:r w:rsidRPr="00DD24DA">
        <w:rPr>
          <w:rFonts w:ascii="Times New Roman" w:hAnsi="Times New Roman" w:cs="Times New Roman"/>
          <w:b/>
          <w:sz w:val="28"/>
          <w:szCs w:val="28"/>
        </w:rPr>
        <w:t xml:space="preserve">I. Plaintiffs </w:t>
      </w:r>
      <w:r>
        <w:rPr>
          <w:rFonts w:ascii="Times New Roman" w:hAnsi="Times New Roman" w:cs="Times New Roman"/>
          <w:b/>
          <w:sz w:val="28"/>
          <w:szCs w:val="28"/>
        </w:rPr>
        <w:t>H</w:t>
      </w:r>
      <w:r w:rsidRPr="00DD24DA">
        <w:rPr>
          <w:rFonts w:ascii="Times New Roman" w:hAnsi="Times New Roman" w:cs="Times New Roman"/>
          <w:b/>
          <w:sz w:val="28"/>
          <w:szCs w:val="28"/>
        </w:rPr>
        <w:t xml:space="preserve">ave </w:t>
      </w:r>
      <w:r>
        <w:rPr>
          <w:rFonts w:ascii="Times New Roman" w:hAnsi="Times New Roman" w:cs="Times New Roman"/>
          <w:b/>
          <w:sz w:val="28"/>
          <w:szCs w:val="28"/>
        </w:rPr>
        <w:t>Failed to Meet Their Burden to E</w:t>
      </w:r>
      <w:r w:rsidRPr="00DD24DA">
        <w:rPr>
          <w:rFonts w:ascii="Times New Roman" w:hAnsi="Times New Roman" w:cs="Times New Roman"/>
          <w:b/>
          <w:sz w:val="28"/>
          <w:szCs w:val="28"/>
        </w:rPr>
        <w:t>stabli</w:t>
      </w:r>
      <w:r>
        <w:rPr>
          <w:rFonts w:ascii="Times New Roman" w:hAnsi="Times New Roman" w:cs="Times New Roman"/>
          <w:b/>
          <w:sz w:val="28"/>
          <w:szCs w:val="28"/>
        </w:rPr>
        <w:t>sh the Factors Necessary f</w:t>
      </w:r>
      <w:r w:rsidRPr="00DD24DA">
        <w:rPr>
          <w:rFonts w:ascii="Times New Roman" w:hAnsi="Times New Roman" w:cs="Times New Roman"/>
          <w:b/>
          <w:sz w:val="28"/>
          <w:szCs w:val="28"/>
        </w:rPr>
        <w:t xml:space="preserve">or a </w:t>
      </w:r>
      <w:r>
        <w:rPr>
          <w:rFonts w:ascii="Times New Roman" w:hAnsi="Times New Roman" w:cs="Times New Roman"/>
          <w:b/>
          <w:sz w:val="28"/>
          <w:szCs w:val="28"/>
        </w:rPr>
        <w:t>P</w:t>
      </w:r>
      <w:r w:rsidRPr="00DD24DA">
        <w:rPr>
          <w:rFonts w:ascii="Times New Roman" w:hAnsi="Times New Roman" w:cs="Times New Roman"/>
          <w:b/>
          <w:sz w:val="28"/>
          <w:szCs w:val="28"/>
        </w:rPr>
        <w:t xml:space="preserve">rima </w:t>
      </w:r>
      <w:r>
        <w:rPr>
          <w:rFonts w:ascii="Times New Roman" w:hAnsi="Times New Roman" w:cs="Times New Roman"/>
          <w:b/>
          <w:sz w:val="28"/>
          <w:szCs w:val="28"/>
        </w:rPr>
        <w:t>Facie C</w:t>
      </w:r>
      <w:r w:rsidRPr="00DD24DA">
        <w:rPr>
          <w:rFonts w:ascii="Times New Roman" w:hAnsi="Times New Roman" w:cs="Times New Roman"/>
          <w:b/>
          <w:sz w:val="28"/>
          <w:szCs w:val="28"/>
        </w:rPr>
        <w:t>ase</w:t>
      </w:r>
      <w:r>
        <w:rPr>
          <w:rFonts w:ascii="Times New Roman" w:hAnsi="Times New Roman" w:cs="Times New Roman"/>
          <w:b/>
          <w:sz w:val="28"/>
          <w:szCs w:val="28"/>
        </w:rPr>
        <w:t xml:space="preserve"> of D</w:t>
      </w:r>
      <w:r w:rsidRPr="00DD24DA">
        <w:rPr>
          <w:rFonts w:ascii="Times New Roman" w:hAnsi="Times New Roman" w:cs="Times New Roman"/>
          <w:b/>
          <w:sz w:val="28"/>
          <w:szCs w:val="28"/>
        </w:rPr>
        <w:t>iscrimination</w:t>
      </w:r>
      <w:r>
        <w:rPr>
          <w:rFonts w:ascii="Times New Roman" w:hAnsi="Times New Roman" w:cs="Times New Roman"/>
          <w:b/>
          <w:sz w:val="28"/>
          <w:szCs w:val="28"/>
        </w:rPr>
        <w:t xml:space="preserve"> U</w:t>
      </w:r>
      <w:r w:rsidRPr="00DD24DA">
        <w:rPr>
          <w:rFonts w:ascii="Times New Roman" w:hAnsi="Times New Roman" w:cs="Times New Roman"/>
          <w:b/>
          <w:sz w:val="28"/>
          <w:szCs w:val="28"/>
        </w:rPr>
        <w:t>nder the Minnesota Human Right</w:t>
      </w:r>
      <w:r>
        <w:rPr>
          <w:rFonts w:ascii="Times New Roman" w:hAnsi="Times New Roman" w:cs="Times New Roman"/>
          <w:b/>
          <w:sz w:val="28"/>
          <w:szCs w:val="28"/>
        </w:rPr>
        <w:t>s</w:t>
      </w:r>
      <w:r w:rsidRPr="00DD24DA">
        <w:rPr>
          <w:rFonts w:ascii="Times New Roman" w:hAnsi="Times New Roman" w:cs="Times New Roman"/>
          <w:b/>
          <w:sz w:val="28"/>
          <w:szCs w:val="28"/>
        </w:rPr>
        <w:t xml:space="preserve"> Act. </w:t>
      </w:r>
    </w:p>
    <w:p w14:paraId="4EEB4910" w14:textId="2B7929B0" w:rsidR="00405188" w:rsidRDefault="00405188" w:rsidP="00405188">
      <w:pPr>
        <w:spacing w:line="480" w:lineRule="auto"/>
        <w:rPr>
          <w:rFonts w:ascii="Times New Roman" w:hAnsi="Times New Roman" w:cs="Times New Roman"/>
          <w:sz w:val="28"/>
          <w:szCs w:val="28"/>
        </w:rPr>
      </w:pPr>
      <w:r>
        <w:rPr>
          <w:rFonts w:ascii="Times New Roman" w:hAnsi="Times New Roman" w:cs="Times New Roman"/>
          <w:sz w:val="28"/>
          <w:szCs w:val="28"/>
        </w:rPr>
        <w:tab/>
      </w:r>
      <w:r w:rsidRPr="00DD24DA">
        <w:rPr>
          <w:rFonts w:ascii="Times New Roman" w:hAnsi="Times New Roman" w:cs="Times New Roman"/>
          <w:sz w:val="28"/>
          <w:szCs w:val="28"/>
        </w:rPr>
        <w:t xml:space="preserve">In order to establish a prima facie case of such </w:t>
      </w:r>
      <w:r w:rsidRPr="00DD24DA">
        <w:rPr>
          <w:rFonts w:ascii="Times New Roman" w:hAnsi="Times New Roman" w:cs="Times New Roman"/>
          <w:bCs/>
          <w:sz w:val="28"/>
          <w:szCs w:val="28"/>
        </w:rPr>
        <w:t>discrimination</w:t>
      </w:r>
      <w:r>
        <w:rPr>
          <w:rFonts w:ascii="Times New Roman" w:hAnsi="Times New Roman" w:cs="Times New Roman"/>
          <w:bCs/>
          <w:sz w:val="28"/>
          <w:szCs w:val="28"/>
        </w:rPr>
        <w:t xml:space="preserve"> under the Minnesota Human Rights Act (MHRA)</w:t>
      </w:r>
      <w:r w:rsidRPr="00DD24DA">
        <w:rPr>
          <w:rFonts w:ascii="Times New Roman" w:hAnsi="Times New Roman" w:cs="Times New Roman"/>
          <w:sz w:val="28"/>
          <w:szCs w:val="28"/>
        </w:rPr>
        <w:t xml:space="preserve">, the Plaintiffs must </w:t>
      </w:r>
      <w:r w:rsidR="0080407B">
        <w:rPr>
          <w:rFonts w:ascii="Times New Roman" w:hAnsi="Times New Roman" w:cs="Times New Roman"/>
          <w:sz w:val="28"/>
          <w:szCs w:val="28"/>
        </w:rPr>
        <w:t>establish</w:t>
      </w:r>
      <w:r w:rsidRPr="00DD24DA">
        <w:rPr>
          <w:rFonts w:ascii="Times New Roman" w:hAnsi="Times New Roman" w:cs="Times New Roman"/>
          <w:sz w:val="28"/>
          <w:szCs w:val="28"/>
        </w:rPr>
        <w:t xml:space="preserve"> each of the following elements:</w:t>
      </w:r>
      <w:r w:rsidR="0080407B">
        <w:rPr>
          <w:rFonts w:ascii="Times New Roman" w:hAnsi="Times New Roman" w:cs="Times New Roman"/>
          <w:sz w:val="28"/>
          <w:szCs w:val="28"/>
        </w:rPr>
        <w:t xml:space="preserve"> </w:t>
      </w:r>
      <w:r w:rsidRPr="00DD24DA">
        <w:rPr>
          <w:rFonts w:ascii="Times New Roman" w:hAnsi="Times New Roman" w:cs="Times New Roman"/>
          <w:sz w:val="28"/>
          <w:szCs w:val="28"/>
        </w:rPr>
        <w:t>(1) that they are members of a protected class;</w:t>
      </w:r>
      <w:r w:rsidR="0080407B">
        <w:rPr>
          <w:rFonts w:ascii="Times New Roman" w:hAnsi="Times New Roman" w:cs="Times New Roman"/>
          <w:sz w:val="28"/>
          <w:szCs w:val="28"/>
        </w:rPr>
        <w:t xml:space="preserve"> </w:t>
      </w:r>
      <w:r w:rsidRPr="00DD24DA">
        <w:rPr>
          <w:rFonts w:ascii="Times New Roman" w:hAnsi="Times New Roman" w:cs="Times New Roman"/>
          <w:sz w:val="28"/>
          <w:szCs w:val="28"/>
        </w:rPr>
        <w:t>(2) that they attempted to afford themselves the full benefits and enjoyment of a public accommodation;</w:t>
      </w:r>
      <w:r w:rsidR="0080407B">
        <w:rPr>
          <w:rFonts w:ascii="Times New Roman" w:hAnsi="Times New Roman" w:cs="Times New Roman"/>
          <w:sz w:val="28"/>
          <w:szCs w:val="28"/>
        </w:rPr>
        <w:t xml:space="preserve"> </w:t>
      </w:r>
      <w:r w:rsidRPr="00DD24DA">
        <w:rPr>
          <w:rFonts w:ascii="Times New Roman" w:hAnsi="Times New Roman" w:cs="Times New Roman"/>
          <w:sz w:val="28"/>
          <w:szCs w:val="28"/>
        </w:rPr>
        <w:t>(3) that they were denied those benefits and enjoyment; and</w:t>
      </w:r>
      <w:r w:rsidR="0080407B">
        <w:rPr>
          <w:rFonts w:ascii="Times New Roman" w:hAnsi="Times New Roman" w:cs="Times New Roman"/>
          <w:sz w:val="28"/>
          <w:szCs w:val="28"/>
        </w:rPr>
        <w:t xml:space="preserve"> </w:t>
      </w:r>
      <w:r w:rsidRPr="00DD24DA">
        <w:rPr>
          <w:rFonts w:ascii="Times New Roman" w:hAnsi="Times New Roman" w:cs="Times New Roman"/>
          <w:sz w:val="28"/>
          <w:szCs w:val="28"/>
        </w:rPr>
        <w:t>(4) that similarly situated persons who are not members of the protected class</w:t>
      </w:r>
      <w:r>
        <w:rPr>
          <w:rFonts w:ascii="Times New Roman" w:hAnsi="Times New Roman" w:cs="Times New Roman"/>
          <w:sz w:val="28"/>
          <w:szCs w:val="28"/>
        </w:rPr>
        <w:t xml:space="preserve"> </w:t>
      </w:r>
      <w:r w:rsidRPr="00DD24DA">
        <w:rPr>
          <w:rFonts w:ascii="Times New Roman" w:hAnsi="Times New Roman" w:cs="Times New Roman"/>
          <w:sz w:val="28"/>
          <w:szCs w:val="28"/>
        </w:rPr>
        <w:t xml:space="preserve">received the full benefits or enjoyment or were treated better. </w:t>
      </w:r>
      <w:r w:rsidRPr="00DD24DA">
        <w:rPr>
          <w:rFonts w:ascii="Times New Roman" w:hAnsi="Times New Roman" w:cs="Times New Roman"/>
          <w:i/>
          <w:sz w:val="28"/>
          <w:szCs w:val="28"/>
        </w:rPr>
        <w:t>Laroche v. Denny's Inc.,</w:t>
      </w:r>
      <w:r w:rsidRPr="00DD24DA">
        <w:rPr>
          <w:rFonts w:ascii="Times New Roman" w:hAnsi="Times New Roman" w:cs="Times New Roman"/>
          <w:sz w:val="28"/>
          <w:szCs w:val="28"/>
        </w:rPr>
        <w:t xml:space="preserve"> 62 F. Supp. 2d 1366 (S.D. Fla. 1999). It is undisputed that the Plaintiffs meet the first two elements of their prima facie case of discrimination under the </w:t>
      </w:r>
      <w:r>
        <w:rPr>
          <w:rFonts w:ascii="Times New Roman" w:hAnsi="Times New Roman" w:cs="Times New Roman"/>
          <w:sz w:val="28"/>
          <w:szCs w:val="28"/>
        </w:rPr>
        <w:t>MHRA.</w:t>
      </w:r>
      <w:r w:rsidRPr="00DD24DA">
        <w:rPr>
          <w:rFonts w:ascii="Times New Roman" w:hAnsi="Times New Roman" w:cs="Times New Roman"/>
          <w:sz w:val="28"/>
          <w:szCs w:val="28"/>
        </w:rPr>
        <w:t xml:space="preserve"> </w:t>
      </w:r>
    </w:p>
    <w:p w14:paraId="2D8EBB27" w14:textId="77777777" w:rsidR="004838EF" w:rsidRPr="00DD24DA" w:rsidRDefault="004838EF" w:rsidP="00405188">
      <w:pPr>
        <w:spacing w:line="480" w:lineRule="auto"/>
        <w:rPr>
          <w:rFonts w:ascii="Times New Roman" w:hAnsi="Times New Roman" w:cs="Times New Roman"/>
          <w:sz w:val="28"/>
          <w:szCs w:val="28"/>
        </w:rPr>
      </w:pPr>
    </w:p>
    <w:p w14:paraId="335EC57A" w14:textId="4328EA39" w:rsidR="00405188" w:rsidRPr="00DD24DA" w:rsidRDefault="00405188" w:rsidP="00405188">
      <w:pPr>
        <w:spacing w:line="480" w:lineRule="auto"/>
        <w:rPr>
          <w:rFonts w:ascii="Times New Roman" w:hAnsi="Times New Roman" w:cs="Times New Roman"/>
          <w:b/>
          <w:sz w:val="28"/>
          <w:szCs w:val="28"/>
        </w:rPr>
      </w:pPr>
      <w:r w:rsidRPr="00DD24DA">
        <w:rPr>
          <w:rFonts w:ascii="Times New Roman" w:hAnsi="Times New Roman" w:cs="Times New Roman"/>
          <w:sz w:val="28"/>
          <w:szCs w:val="28"/>
        </w:rPr>
        <w:tab/>
      </w:r>
      <w:r w:rsidR="00667115">
        <w:rPr>
          <w:rFonts w:ascii="Times New Roman" w:hAnsi="Times New Roman" w:cs="Times New Roman"/>
          <w:b/>
          <w:sz w:val="28"/>
          <w:szCs w:val="28"/>
        </w:rPr>
        <w:t>A. The Plaintiffs A</w:t>
      </w:r>
      <w:r w:rsidRPr="00DD24DA">
        <w:rPr>
          <w:rFonts w:ascii="Times New Roman" w:hAnsi="Times New Roman" w:cs="Times New Roman"/>
          <w:b/>
          <w:sz w:val="28"/>
          <w:szCs w:val="28"/>
        </w:rPr>
        <w:t>re</w:t>
      </w:r>
      <w:r>
        <w:rPr>
          <w:rFonts w:ascii="Times New Roman" w:hAnsi="Times New Roman" w:cs="Times New Roman"/>
          <w:b/>
          <w:sz w:val="28"/>
          <w:szCs w:val="28"/>
        </w:rPr>
        <w:t xml:space="preserve"> Members of a P</w:t>
      </w:r>
      <w:r w:rsidRPr="00DD24DA">
        <w:rPr>
          <w:rFonts w:ascii="Times New Roman" w:hAnsi="Times New Roman" w:cs="Times New Roman"/>
          <w:b/>
          <w:sz w:val="28"/>
          <w:szCs w:val="28"/>
        </w:rPr>
        <w:t>rotected</w:t>
      </w:r>
      <w:r>
        <w:rPr>
          <w:rFonts w:ascii="Times New Roman" w:hAnsi="Times New Roman" w:cs="Times New Roman"/>
          <w:b/>
          <w:sz w:val="28"/>
          <w:szCs w:val="28"/>
        </w:rPr>
        <w:t xml:space="preserve"> C</w:t>
      </w:r>
      <w:r w:rsidRPr="00DD24DA">
        <w:rPr>
          <w:rFonts w:ascii="Times New Roman" w:hAnsi="Times New Roman" w:cs="Times New Roman"/>
          <w:b/>
          <w:sz w:val="28"/>
          <w:szCs w:val="28"/>
        </w:rPr>
        <w:t xml:space="preserve">lass. </w:t>
      </w:r>
    </w:p>
    <w:p w14:paraId="55CAAAEB" w14:textId="6E5C2B8B" w:rsidR="00405188" w:rsidRDefault="00405188" w:rsidP="00405188">
      <w:pPr>
        <w:spacing w:line="480" w:lineRule="auto"/>
        <w:rPr>
          <w:rFonts w:ascii="Times New Roman" w:hAnsi="Times New Roman" w:cs="Times New Roman"/>
          <w:sz w:val="28"/>
          <w:szCs w:val="28"/>
        </w:rPr>
      </w:pPr>
      <w:r>
        <w:rPr>
          <w:rFonts w:ascii="Times New Roman" w:hAnsi="Times New Roman" w:cs="Times New Roman"/>
          <w:sz w:val="28"/>
          <w:szCs w:val="28"/>
        </w:rPr>
        <w:tab/>
      </w:r>
      <w:r w:rsidR="00667115">
        <w:rPr>
          <w:rFonts w:ascii="Times New Roman" w:hAnsi="Times New Roman" w:cs="Times New Roman"/>
          <w:sz w:val="28"/>
          <w:szCs w:val="28"/>
        </w:rPr>
        <w:t xml:space="preserve">Under Minnesota law it is an </w:t>
      </w:r>
      <w:r w:rsidRPr="00DD24DA">
        <w:rPr>
          <w:rFonts w:ascii="Times New Roman" w:hAnsi="Times New Roman" w:cs="Times New Roman"/>
          <w:sz w:val="28"/>
          <w:szCs w:val="28"/>
        </w:rPr>
        <w:t xml:space="preserve">unfair discriminatory practice to deny any person the </w:t>
      </w:r>
      <w:r w:rsidR="00667115">
        <w:rPr>
          <w:rFonts w:ascii="Times New Roman" w:hAnsi="Times New Roman" w:cs="Times New Roman"/>
          <w:sz w:val="28"/>
          <w:szCs w:val="28"/>
        </w:rPr>
        <w:t>“</w:t>
      </w:r>
      <w:r w:rsidRPr="00DD24DA">
        <w:rPr>
          <w:rFonts w:ascii="Times New Roman" w:hAnsi="Times New Roman" w:cs="Times New Roman"/>
          <w:sz w:val="28"/>
          <w:szCs w:val="28"/>
        </w:rPr>
        <w:t xml:space="preserve">full and equal enjoyment of the goods, services, facilities, privileges, advantages, and accommodations of a place of public accommodation because of race, color, creed, religion, disability, national origin, marital status, sexual orientation, or sex.” </w:t>
      </w:r>
      <w:r w:rsidRPr="00DD24DA">
        <w:rPr>
          <w:rFonts w:ascii="Times New Roman" w:hAnsi="Times New Roman" w:cs="Times New Roman"/>
          <w:i/>
          <w:sz w:val="28"/>
          <w:szCs w:val="28"/>
        </w:rPr>
        <w:t xml:space="preserve">Minn. Stat. Ann. § 363A.11, subd. 1(a)1. </w:t>
      </w:r>
      <w:r w:rsidRPr="00DD24DA">
        <w:rPr>
          <w:rFonts w:ascii="Times New Roman" w:hAnsi="Times New Roman" w:cs="Times New Roman"/>
          <w:sz w:val="28"/>
          <w:szCs w:val="28"/>
        </w:rPr>
        <w:t>Under</w:t>
      </w:r>
      <w:r w:rsidRPr="00DD24DA">
        <w:rPr>
          <w:rFonts w:ascii="Times New Roman" w:hAnsi="Times New Roman" w:cs="Times New Roman"/>
          <w:i/>
          <w:sz w:val="28"/>
          <w:szCs w:val="28"/>
        </w:rPr>
        <w:t xml:space="preserve"> </w:t>
      </w:r>
      <w:r w:rsidRPr="00DD24DA">
        <w:rPr>
          <w:rFonts w:ascii="Times New Roman" w:hAnsi="Times New Roman" w:cs="Times New Roman"/>
          <w:sz w:val="28"/>
          <w:szCs w:val="28"/>
        </w:rPr>
        <w:t xml:space="preserve">the statute’s language, the Plaintiffs are members of a protected class based on their race, protecting them from discrimination in a place of public accommodation. Therefore, the Plaintiffs establish the first element for a prima facie case of discrimination under the MHRA. </w:t>
      </w:r>
    </w:p>
    <w:p w14:paraId="57AE80A3" w14:textId="77777777" w:rsidR="004838EF" w:rsidRPr="00C952CB" w:rsidRDefault="004838EF" w:rsidP="00405188">
      <w:pPr>
        <w:spacing w:line="480" w:lineRule="auto"/>
        <w:rPr>
          <w:rFonts w:ascii="Times New Roman" w:hAnsi="Times New Roman" w:cs="Times New Roman"/>
          <w:sz w:val="28"/>
          <w:szCs w:val="28"/>
        </w:rPr>
      </w:pPr>
    </w:p>
    <w:p w14:paraId="5B0BCBCA" w14:textId="0025097E" w:rsidR="00405188" w:rsidRPr="00DD24DA" w:rsidRDefault="00405188" w:rsidP="00405188">
      <w:pPr>
        <w:spacing w:line="480" w:lineRule="auto"/>
        <w:rPr>
          <w:rFonts w:ascii="Times New Roman" w:hAnsi="Times New Roman" w:cs="Times New Roman"/>
          <w:b/>
          <w:sz w:val="28"/>
          <w:szCs w:val="28"/>
        </w:rPr>
      </w:pPr>
      <w:r w:rsidRPr="00DD24DA">
        <w:rPr>
          <w:rFonts w:ascii="Times New Roman" w:hAnsi="Times New Roman" w:cs="Times New Roman"/>
          <w:b/>
          <w:sz w:val="28"/>
          <w:szCs w:val="28"/>
        </w:rPr>
        <w:tab/>
        <w:t>B. The Plaintiff</w:t>
      </w:r>
      <w:r>
        <w:rPr>
          <w:rFonts w:ascii="Times New Roman" w:hAnsi="Times New Roman" w:cs="Times New Roman"/>
          <w:b/>
          <w:sz w:val="28"/>
          <w:szCs w:val="28"/>
        </w:rPr>
        <w:t>s A</w:t>
      </w:r>
      <w:r w:rsidRPr="00DD24DA">
        <w:rPr>
          <w:rFonts w:ascii="Times New Roman" w:hAnsi="Times New Roman" w:cs="Times New Roman"/>
          <w:b/>
          <w:sz w:val="28"/>
          <w:szCs w:val="28"/>
        </w:rPr>
        <w:t>fforded</w:t>
      </w:r>
      <w:r>
        <w:rPr>
          <w:rFonts w:ascii="Times New Roman" w:hAnsi="Times New Roman" w:cs="Times New Roman"/>
          <w:b/>
          <w:sz w:val="28"/>
          <w:szCs w:val="28"/>
        </w:rPr>
        <w:t xml:space="preserve"> T</w:t>
      </w:r>
      <w:r w:rsidRPr="00DD24DA">
        <w:rPr>
          <w:rFonts w:ascii="Times New Roman" w:hAnsi="Times New Roman" w:cs="Times New Roman"/>
          <w:b/>
          <w:sz w:val="28"/>
          <w:szCs w:val="28"/>
        </w:rPr>
        <w:t>hemselves the</w:t>
      </w:r>
      <w:r>
        <w:rPr>
          <w:rFonts w:ascii="Times New Roman" w:hAnsi="Times New Roman" w:cs="Times New Roman"/>
          <w:b/>
          <w:sz w:val="28"/>
          <w:szCs w:val="28"/>
        </w:rPr>
        <w:t xml:space="preserve"> Full Benefits and E</w:t>
      </w:r>
      <w:r w:rsidRPr="00DD24DA">
        <w:rPr>
          <w:rFonts w:ascii="Times New Roman" w:hAnsi="Times New Roman" w:cs="Times New Roman"/>
          <w:b/>
          <w:sz w:val="28"/>
          <w:szCs w:val="28"/>
        </w:rPr>
        <w:t xml:space="preserve">njoyment </w:t>
      </w:r>
      <w:r>
        <w:rPr>
          <w:rFonts w:ascii="Times New Roman" w:hAnsi="Times New Roman" w:cs="Times New Roman"/>
          <w:b/>
          <w:sz w:val="28"/>
          <w:szCs w:val="28"/>
        </w:rPr>
        <w:tab/>
      </w:r>
      <w:r w:rsidRPr="00DD24DA">
        <w:rPr>
          <w:rFonts w:ascii="Times New Roman" w:hAnsi="Times New Roman" w:cs="Times New Roman"/>
          <w:b/>
          <w:sz w:val="28"/>
          <w:szCs w:val="28"/>
        </w:rPr>
        <w:t xml:space="preserve">of </w:t>
      </w:r>
      <w:r>
        <w:rPr>
          <w:rFonts w:ascii="Times New Roman" w:hAnsi="Times New Roman" w:cs="Times New Roman"/>
          <w:b/>
          <w:sz w:val="28"/>
          <w:szCs w:val="28"/>
        </w:rPr>
        <w:t>a Public A</w:t>
      </w:r>
      <w:r w:rsidRPr="00DD24DA">
        <w:rPr>
          <w:rFonts w:ascii="Times New Roman" w:hAnsi="Times New Roman" w:cs="Times New Roman"/>
          <w:b/>
          <w:sz w:val="28"/>
          <w:szCs w:val="28"/>
        </w:rPr>
        <w:t>ccommoda</w:t>
      </w:r>
      <w:r>
        <w:rPr>
          <w:rFonts w:ascii="Times New Roman" w:hAnsi="Times New Roman" w:cs="Times New Roman"/>
          <w:b/>
          <w:sz w:val="28"/>
          <w:szCs w:val="28"/>
        </w:rPr>
        <w:t>tion While V</w:t>
      </w:r>
      <w:r w:rsidR="00667115">
        <w:rPr>
          <w:rFonts w:ascii="Times New Roman" w:hAnsi="Times New Roman" w:cs="Times New Roman"/>
          <w:b/>
          <w:sz w:val="28"/>
          <w:szCs w:val="28"/>
        </w:rPr>
        <w:t>isiting Bill’s.</w:t>
      </w:r>
    </w:p>
    <w:p w14:paraId="6E95FD17" w14:textId="198F8AAE" w:rsidR="00405188" w:rsidRPr="00DD24DA" w:rsidRDefault="00405188" w:rsidP="00405188">
      <w:pPr>
        <w:spacing w:line="480" w:lineRule="auto"/>
        <w:rPr>
          <w:rFonts w:ascii="Times New Roman" w:hAnsi="Times New Roman" w:cs="Times New Roman"/>
          <w:sz w:val="28"/>
          <w:szCs w:val="28"/>
        </w:rPr>
      </w:pPr>
      <w:r>
        <w:rPr>
          <w:rFonts w:ascii="Times New Roman" w:hAnsi="Times New Roman" w:cs="Times New Roman"/>
          <w:sz w:val="28"/>
          <w:szCs w:val="28"/>
        </w:rPr>
        <w:tab/>
        <w:t>Pursuant to the M</w:t>
      </w:r>
      <w:r w:rsidR="00667115">
        <w:rPr>
          <w:rFonts w:ascii="Times New Roman" w:hAnsi="Times New Roman" w:cs="Times New Roman"/>
          <w:sz w:val="28"/>
          <w:szCs w:val="28"/>
        </w:rPr>
        <w:t>HRA, Bill’s</w:t>
      </w:r>
      <w:r>
        <w:rPr>
          <w:rFonts w:ascii="Times New Roman" w:hAnsi="Times New Roman" w:cs="Times New Roman"/>
          <w:sz w:val="28"/>
          <w:szCs w:val="28"/>
        </w:rPr>
        <w:t xml:space="preserve"> is a place of public accommodation.</w:t>
      </w:r>
      <w:r w:rsidRPr="00DD24DA">
        <w:rPr>
          <w:rFonts w:ascii="Times New Roman" w:hAnsi="Times New Roman" w:cs="Times New Roman"/>
          <w:sz w:val="28"/>
          <w:szCs w:val="28"/>
        </w:rPr>
        <w:t xml:space="preserve"> Two criteria are used to determine whether a group is a public or private faction: (1) the selectiveness of the group in the admission of members; and (2) the existence of limits on the size of the membership. </w:t>
      </w:r>
      <w:r w:rsidRPr="00DD24DA">
        <w:rPr>
          <w:rFonts w:ascii="Times New Roman" w:hAnsi="Times New Roman" w:cs="Times New Roman"/>
          <w:i/>
          <w:sz w:val="28"/>
          <w:szCs w:val="28"/>
        </w:rPr>
        <w:t>Gold Star Taxi &amp; Transp. Serv. v. Mall of Am. Co.,</w:t>
      </w:r>
      <w:r w:rsidRPr="00DD24DA">
        <w:rPr>
          <w:rFonts w:ascii="Times New Roman" w:hAnsi="Times New Roman" w:cs="Times New Roman"/>
          <w:sz w:val="28"/>
          <w:szCs w:val="28"/>
        </w:rPr>
        <w:t xml:space="preserve"> 987 F. Supp.741, 752 (D. Minn. 1997</w:t>
      </w:r>
      <w:r w:rsidRPr="00DD24DA">
        <w:rPr>
          <w:rFonts w:ascii="Times New Roman" w:hAnsi="Times New Roman" w:cs="Times New Roman"/>
          <w:i/>
          <w:sz w:val="28"/>
          <w:szCs w:val="28"/>
        </w:rPr>
        <w:t xml:space="preserve">). </w:t>
      </w:r>
      <w:r w:rsidR="00E95168">
        <w:rPr>
          <w:rFonts w:ascii="Times New Roman" w:hAnsi="Times New Roman" w:cs="Times New Roman"/>
          <w:sz w:val="28"/>
          <w:szCs w:val="28"/>
        </w:rPr>
        <w:t xml:space="preserve">No evidence shows that </w:t>
      </w:r>
      <w:r w:rsidRPr="00667115">
        <w:rPr>
          <w:rFonts w:ascii="Times New Roman" w:hAnsi="Times New Roman" w:cs="Times New Roman"/>
          <w:sz w:val="28"/>
          <w:szCs w:val="28"/>
        </w:rPr>
        <w:t>Bill’s</w:t>
      </w:r>
      <w:r w:rsidR="00E95168">
        <w:rPr>
          <w:rFonts w:ascii="Times New Roman" w:hAnsi="Times New Roman" w:cs="Times New Roman"/>
          <w:sz w:val="28"/>
          <w:szCs w:val="28"/>
        </w:rPr>
        <w:t xml:space="preserve"> is selective in the admission </w:t>
      </w:r>
      <w:r w:rsidR="0020320E">
        <w:rPr>
          <w:rFonts w:ascii="Times New Roman" w:hAnsi="Times New Roman" w:cs="Times New Roman"/>
          <w:sz w:val="28"/>
          <w:szCs w:val="28"/>
        </w:rPr>
        <w:t>of its</w:t>
      </w:r>
      <w:r w:rsidR="00E95168">
        <w:rPr>
          <w:rFonts w:ascii="Times New Roman" w:hAnsi="Times New Roman" w:cs="Times New Roman"/>
          <w:sz w:val="28"/>
          <w:szCs w:val="28"/>
        </w:rPr>
        <w:t xml:space="preserve"> customers but rather</w:t>
      </w:r>
      <w:r w:rsidR="0020320E">
        <w:rPr>
          <w:rFonts w:ascii="Times New Roman" w:hAnsi="Times New Roman" w:cs="Times New Roman"/>
          <w:sz w:val="28"/>
          <w:szCs w:val="28"/>
        </w:rPr>
        <w:t xml:space="preserve"> that its</w:t>
      </w:r>
      <w:r w:rsidR="00E95168">
        <w:rPr>
          <w:rFonts w:ascii="Times New Roman" w:hAnsi="Times New Roman" w:cs="Times New Roman"/>
          <w:sz w:val="28"/>
          <w:szCs w:val="28"/>
        </w:rPr>
        <w:t xml:space="preserve"> permit</w:t>
      </w:r>
      <w:r w:rsidR="0020320E">
        <w:rPr>
          <w:rFonts w:ascii="Times New Roman" w:hAnsi="Times New Roman" w:cs="Times New Roman"/>
          <w:sz w:val="28"/>
          <w:szCs w:val="28"/>
        </w:rPr>
        <w:t>s</w:t>
      </w:r>
      <w:r w:rsidRPr="00667115">
        <w:rPr>
          <w:rFonts w:ascii="Times New Roman" w:hAnsi="Times New Roman" w:cs="Times New Roman"/>
          <w:sz w:val="28"/>
          <w:szCs w:val="28"/>
        </w:rPr>
        <w:t xml:space="preserve"> all customers into the restaurant</w:t>
      </w:r>
      <w:r w:rsidR="0079542F">
        <w:rPr>
          <w:rFonts w:ascii="Times New Roman" w:hAnsi="Times New Roman" w:cs="Times New Roman"/>
          <w:sz w:val="28"/>
          <w:szCs w:val="28"/>
        </w:rPr>
        <w:t>. In addition</w:t>
      </w:r>
      <w:r w:rsidR="0020320E">
        <w:rPr>
          <w:rFonts w:ascii="Times New Roman" w:hAnsi="Times New Roman" w:cs="Times New Roman"/>
          <w:sz w:val="28"/>
          <w:szCs w:val="28"/>
        </w:rPr>
        <w:t xml:space="preserve"> no evidence is offered</w:t>
      </w:r>
      <w:r w:rsidR="0079542F">
        <w:rPr>
          <w:rFonts w:ascii="Times New Roman" w:hAnsi="Times New Roman" w:cs="Times New Roman"/>
          <w:sz w:val="28"/>
          <w:szCs w:val="28"/>
        </w:rPr>
        <w:t xml:space="preserve"> that Bill’s limits the number of customers but that the Health and Safety department set its occupancy regulations</w:t>
      </w:r>
      <w:r w:rsidRPr="00DD24DA">
        <w:rPr>
          <w:rFonts w:ascii="Times New Roman" w:hAnsi="Times New Roman" w:cs="Times New Roman"/>
          <w:sz w:val="28"/>
          <w:szCs w:val="28"/>
        </w:rPr>
        <w:t xml:space="preserve">, </w:t>
      </w:r>
      <w:r>
        <w:rPr>
          <w:rFonts w:ascii="Times New Roman" w:hAnsi="Times New Roman" w:cs="Times New Roman"/>
          <w:sz w:val="28"/>
          <w:szCs w:val="28"/>
        </w:rPr>
        <w:t xml:space="preserve">thus </w:t>
      </w:r>
      <w:r w:rsidR="0020320E">
        <w:rPr>
          <w:rFonts w:ascii="Times New Roman" w:hAnsi="Times New Roman" w:cs="Times New Roman"/>
          <w:sz w:val="28"/>
          <w:szCs w:val="28"/>
        </w:rPr>
        <w:t>establishing Bill’s</w:t>
      </w:r>
      <w:r w:rsidR="000B1C01">
        <w:rPr>
          <w:rFonts w:ascii="Times New Roman" w:hAnsi="Times New Roman" w:cs="Times New Roman"/>
          <w:sz w:val="28"/>
          <w:szCs w:val="28"/>
        </w:rPr>
        <w:t xml:space="preserve"> as a </w:t>
      </w:r>
      <w:r w:rsidRPr="00DD24DA">
        <w:rPr>
          <w:rFonts w:ascii="Times New Roman" w:hAnsi="Times New Roman" w:cs="Times New Roman"/>
          <w:sz w:val="28"/>
          <w:szCs w:val="28"/>
        </w:rPr>
        <w:t xml:space="preserve">public accommodation. </w:t>
      </w:r>
    </w:p>
    <w:p w14:paraId="0B1B4D1A" w14:textId="32C7F547" w:rsidR="00405188" w:rsidRDefault="00405188" w:rsidP="00405188">
      <w:pPr>
        <w:spacing w:line="480" w:lineRule="auto"/>
        <w:rPr>
          <w:rFonts w:ascii="Times New Roman" w:hAnsi="Times New Roman" w:cs="Times New Roman"/>
          <w:sz w:val="28"/>
          <w:szCs w:val="28"/>
        </w:rPr>
      </w:pPr>
      <w:r>
        <w:rPr>
          <w:rFonts w:ascii="Times New Roman" w:hAnsi="Times New Roman" w:cs="Times New Roman"/>
          <w:sz w:val="28"/>
          <w:szCs w:val="28"/>
        </w:rPr>
        <w:tab/>
      </w:r>
      <w:r w:rsidRPr="00DD24DA">
        <w:rPr>
          <w:rFonts w:ascii="Times New Roman" w:hAnsi="Times New Roman" w:cs="Times New Roman"/>
          <w:sz w:val="28"/>
          <w:szCs w:val="28"/>
        </w:rPr>
        <w:t xml:space="preserve">The Plaintiffs entered Bill’s to have lunch on May 7, 2011. After ordering a drink from the bar and playing darts, the </w:t>
      </w:r>
      <w:r>
        <w:rPr>
          <w:rFonts w:ascii="Times New Roman" w:hAnsi="Times New Roman" w:cs="Times New Roman"/>
          <w:sz w:val="28"/>
          <w:szCs w:val="28"/>
        </w:rPr>
        <w:t>Plaintiff</w:t>
      </w:r>
      <w:r w:rsidRPr="00DD24DA">
        <w:rPr>
          <w:rFonts w:ascii="Times New Roman" w:hAnsi="Times New Roman" w:cs="Times New Roman"/>
          <w:sz w:val="28"/>
          <w:szCs w:val="28"/>
        </w:rPr>
        <w:t>s sat at a table awaiting service</w:t>
      </w:r>
      <w:r w:rsidR="000B1C01">
        <w:rPr>
          <w:rFonts w:ascii="Times New Roman" w:hAnsi="Times New Roman" w:cs="Times New Roman"/>
          <w:sz w:val="28"/>
          <w:szCs w:val="28"/>
        </w:rPr>
        <w:t xml:space="preserve"> from the waitress</w:t>
      </w:r>
      <w:r w:rsidRPr="00DD24DA">
        <w:rPr>
          <w:rFonts w:ascii="Times New Roman" w:hAnsi="Times New Roman" w:cs="Times New Roman"/>
          <w:sz w:val="28"/>
          <w:szCs w:val="28"/>
        </w:rPr>
        <w:t>. It is not disputed that the Plaintiffs waited at their table</w:t>
      </w:r>
      <w:r>
        <w:rPr>
          <w:rFonts w:ascii="Times New Roman" w:hAnsi="Times New Roman" w:cs="Times New Roman"/>
          <w:sz w:val="28"/>
          <w:szCs w:val="28"/>
        </w:rPr>
        <w:t xml:space="preserve"> for a substantial amount of time</w:t>
      </w:r>
      <w:r w:rsidRPr="00DD24DA">
        <w:rPr>
          <w:rFonts w:ascii="Times New Roman" w:hAnsi="Times New Roman" w:cs="Times New Roman"/>
          <w:sz w:val="28"/>
          <w:szCs w:val="28"/>
        </w:rPr>
        <w:t xml:space="preserve"> and made themselves available for service</w:t>
      </w:r>
      <w:r>
        <w:rPr>
          <w:rFonts w:ascii="Times New Roman" w:hAnsi="Times New Roman" w:cs="Times New Roman"/>
          <w:sz w:val="28"/>
          <w:szCs w:val="28"/>
        </w:rPr>
        <w:t>. Accordingly, the Plaintiffs meet</w:t>
      </w:r>
      <w:r w:rsidRPr="00DD24DA">
        <w:rPr>
          <w:rFonts w:ascii="Times New Roman" w:hAnsi="Times New Roman" w:cs="Times New Roman"/>
          <w:sz w:val="28"/>
          <w:szCs w:val="28"/>
        </w:rPr>
        <w:t xml:space="preserve"> the second element of a prima facie case of discrimination. </w:t>
      </w:r>
    </w:p>
    <w:p w14:paraId="5C89D344" w14:textId="77777777" w:rsidR="004838EF" w:rsidRPr="00DD24DA" w:rsidRDefault="004838EF" w:rsidP="00405188">
      <w:pPr>
        <w:spacing w:line="480" w:lineRule="auto"/>
        <w:rPr>
          <w:rFonts w:ascii="Times New Roman" w:hAnsi="Times New Roman" w:cs="Times New Roman"/>
          <w:sz w:val="28"/>
          <w:szCs w:val="28"/>
        </w:rPr>
      </w:pPr>
    </w:p>
    <w:p w14:paraId="3888EDFF" w14:textId="3C1963E2" w:rsidR="00405188" w:rsidRPr="00DD24DA" w:rsidRDefault="00405188" w:rsidP="00405188">
      <w:pPr>
        <w:spacing w:line="480" w:lineRule="auto"/>
        <w:rPr>
          <w:rFonts w:ascii="Times New Roman" w:hAnsi="Times New Roman" w:cs="Times New Roman"/>
          <w:b/>
          <w:sz w:val="28"/>
          <w:szCs w:val="28"/>
        </w:rPr>
      </w:pPr>
      <w:r w:rsidRPr="00DD24DA">
        <w:rPr>
          <w:rFonts w:ascii="Times New Roman" w:hAnsi="Times New Roman" w:cs="Times New Roman"/>
          <w:sz w:val="28"/>
          <w:szCs w:val="28"/>
        </w:rPr>
        <w:tab/>
      </w:r>
      <w:r w:rsidRPr="00DD24DA">
        <w:rPr>
          <w:rFonts w:ascii="Times New Roman" w:hAnsi="Times New Roman" w:cs="Times New Roman"/>
          <w:b/>
          <w:sz w:val="28"/>
          <w:szCs w:val="28"/>
        </w:rPr>
        <w:t>C</w:t>
      </w:r>
      <w:r>
        <w:rPr>
          <w:rFonts w:ascii="Times New Roman" w:hAnsi="Times New Roman" w:cs="Times New Roman"/>
          <w:b/>
          <w:sz w:val="28"/>
          <w:szCs w:val="28"/>
        </w:rPr>
        <w:t>. The Plaintiffs Were Not Denied the F</w:t>
      </w:r>
      <w:r w:rsidRPr="00DD24DA">
        <w:rPr>
          <w:rFonts w:ascii="Times New Roman" w:hAnsi="Times New Roman" w:cs="Times New Roman"/>
          <w:b/>
          <w:sz w:val="28"/>
          <w:szCs w:val="28"/>
        </w:rPr>
        <w:t>ull</w:t>
      </w:r>
      <w:r>
        <w:rPr>
          <w:rFonts w:ascii="Times New Roman" w:hAnsi="Times New Roman" w:cs="Times New Roman"/>
          <w:b/>
          <w:sz w:val="28"/>
          <w:szCs w:val="28"/>
        </w:rPr>
        <w:t xml:space="preserve"> Benefits and Enjoyment of a </w:t>
      </w:r>
      <w:r>
        <w:rPr>
          <w:rFonts w:ascii="Times New Roman" w:hAnsi="Times New Roman" w:cs="Times New Roman"/>
          <w:b/>
          <w:sz w:val="28"/>
          <w:szCs w:val="28"/>
        </w:rPr>
        <w:tab/>
        <w:t>Public Accommodation W</w:t>
      </w:r>
      <w:r w:rsidRPr="00DD24DA">
        <w:rPr>
          <w:rFonts w:ascii="Times New Roman" w:hAnsi="Times New Roman" w:cs="Times New Roman"/>
          <w:b/>
          <w:sz w:val="28"/>
          <w:szCs w:val="28"/>
        </w:rPr>
        <w:t>hile at Bill’s.</w:t>
      </w:r>
    </w:p>
    <w:p w14:paraId="781F1A0A" w14:textId="7A711924" w:rsidR="00405188" w:rsidRPr="00DD24DA" w:rsidRDefault="00405188" w:rsidP="00405188">
      <w:pPr>
        <w:spacing w:line="480" w:lineRule="auto"/>
        <w:rPr>
          <w:rFonts w:ascii="Times New Roman" w:hAnsi="Times New Roman" w:cs="Times New Roman"/>
          <w:sz w:val="28"/>
          <w:szCs w:val="28"/>
        </w:rPr>
      </w:pPr>
      <w:r>
        <w:rPr>
          <w:rFonts w:ascii="Times New Roman" w:hAnsi="Times New Roman" w:cs="Times New Roman"/>
          <w:sz w:val="28"/>
          <w:szCs w:val="28"/>
        </w:rPr>
        <w:tab/>
      </w:r>
      <w:r w:rsidRPr="00DD24DA">
        <w:rPr>
          <w:rFonts w:ascii="Times New Roman" w:hAnsi="Times New Roman" w:cs="Times New Roman"/>
          <w:sz w:val="28"/>
          <w:szCs w:val="28"/>
        </w:rPr>
        <w:t xml:space="preserve">In order to establish a prima facie case of discrimination, the evidence must show that race played a motivating part in the adverse decision. </w:t>
      </w:r>
      <w:r w:rsidRPr="00DD24DA">
        <w:rPr>
          <w:rFonts w:ascii="Times New Roman" w:hAnsi="Times New Roman" w:cs="Times New Roman"/>
          <w:i/>
          <w:sz w:val="28"/>
          <w:szCs w:val="28"/>
        </w:rPr>
        <w:t>Gold Star Taxi &amp; Transp. Serv. v. Mall of Am. Co</w:t>
      </w:r>
      <w:r w:rsidRPr="00DD24DA">
        <w:rPr>
          <w:rFonts w:ascii="Times New Roman" w:hAnsi="Times New Roman" w:cs="Times New Roman"/>
          <w:sz w:val="28"/>
          <w:szCs w:val="28"/>
        </w:rPr>
        <w:t>., 987 F. Supp.741, 746 (D. Minn. 1997).</w:t>
      </w:r>
      <w:r>
        <w:rPr>
          <w:rFonts w:ascii="Times New Roman" w:hAnsi="Times New Roman" w:cs="Times New Roman"/>
          <w:sz w:val="28"/>
          <w:szCs w:val="28"/>
        </w:rPr>
        <w:t xml:space="preserve"> </w:t>
      </w:r>
      <w:r w:rsidR="003E67B0">
        <w:rPr>
          <w:rFonts w:ascii="Times New Roman" w:hAnsi="Times New Roman" w:cs="Times New Roman"/>
          <w:sz w:val="28"/>
          <w:szCs w:val="28"/>
        </w:rPr>
        <w:t xml:space="preserve">The </w:t>
      </w:r>
      <w:r>
        <w:rPr>
          <w:rFonts w:ascii="Times New Roman" w:hAnsi="Times New Roman" w:cs="Times New Roman"/>
          <w:sz w:val="28"/>
          <w:szCs w:val="28"/>
        </w:rPr>
        <w:t xml:space="preserve">Plaintiffs </w:t>
      </w:r>
      <w:r w:rsidR="003E67B0">
        <w:rPr>
          <w:rFonts w:ascii="Times New Roman" w:hAnsi="Times New Roman" w:cs="Times New Roman"/>
          <w:sz w:val="28"/>
          <w:szCs w:val="28"/>
        </w:rPr>
        <w:t xml:space="preserve">have </w:t>
      </w:r>
      <w:r w:rsidRPr="00DD24DA">
        <w:rPr>
          <w:rFonts w:ascii="Times New Roman" w:hAnsi="Times New Roman" w:cs="Times New Roman"/>
          <w:sz w:val="28"/>
          <w:szCs w:val="28"/>
        </w:rPr>
        <w:t xml:space="preserve">failed to provide a sufficient factual basis for </w:t>
      </w:r>
      <w:r>
        <w:rPr>
          <w:rFonts w:ascii="Times New Roman" w:hAnsi="Times New Roman" w:cs="Times New Roman"/>
          <w:sz w:val="28"/>
          <w:szCs w:val="28"/>
        </w:rPr>
        <w:t>claiming</w:t>
      </w:r>
      <w:r w:rsidRPr="00DD24DA">
        <w:rPr>
          <w:rFonts w:ascii="Times New Roman" w:hAnsi="Times New Roman" w:cs="Times New Roman"/>
          <w:sz w:val="28"/>
          <w:szCs w:val="28"/>
        </w:rPr>
        <w:t xml:space="preserve"> a prima facie case of intentional discrimination. The alleged racial slurs the </w:t>
      </w:r>
      <w:r>
        <w:rPr>
          <w:rFonts w:ascii="Times New Roman" w:hAnsi="Times New Roman" w:cs="Times New Roman"/>
          <w:sz w:val="28"/>
          <w:szCs w:val="28"/>
        </w:rPr>
        <w:t>Plaintiffs</w:t>
      </w:r>
      <w:r w:rsidRPr="00DD24DA">
        <w:rPr>
          <w:rFonts w:ascii="Times New Roman" w:hAnsi="Times New Roman" w:cs="Times New Roman"/>
          <w:sz w:val="28"/>
          <w:szCs w:val="28"/>
        </w:rPr>
        <w:t xml:space="preserve"> heard the employees and patrons state about them, along with the one occurrence of </w:t>
      </w:r>
      <w:r>
        <w:rPr>
          <w:rFonts w:ascii="Times New Roman" w:hAnsi="Times New Roman" w:cs="Times New Roman"/>
          <w:sz w:val="28"/>
          <w:szCs w:val="28"/>
        </w:rPr>
        <w:t>not being served by</w:t>
      </w:r>
      <w:r w:rsidRPr="00DD24DA">
        <w:rPr>
          <w:rFonts w:ascii="Times New Roman" w:hAnsi="Times New Roman" w:cs="Times New Roman"/>
          <w:sz w:val="28"/>
          <w:szCs w:val="28"/>
        </w:rPr>
        <w:t xml:space="preserve"> the waitress,</w:t>
      </w:r>
      <w:r>
        <w:rPr>
          <w:rFonts w:ascii="Times New Roman" w:hAnsi="Times New Roman" w:cs="Times New Roman"/>
          <w:sz w:val="28"/>
          <w:szCs w:val="28"/>
        </w:rPr>
        <w:t xml:space="preserve"> are mere assertions of</w:t>
      </w:r>
      <w:r w:rsidRPr="00DD24DA">
        <w:rPr>
          <w:rFonts w:ascii="Times New Roman" w:hAnsi="Times New Roman" w:cs="Times New Roman"/>
          <w:sz w:val="28"/>
          <w:szCs w:val="28"/>
        </w:rPr>
        <w:t xml:space="preserve"> belief that they were discriminated against rather than fact</w:t>
      </w:r>
      <w:r>
        <w:rPr>
          <w:rFonts w:ascii="Times New Roman" w:hAnsi="Times New Roman" w:cs="Times New Roman"/>
          <w:sz w:val="28"/>
          <w:szCs w:val="28"/>
        </w:rPr>
        <w:t>ual claims</w:t>
      </w:r>
      <w:r w:rsidRPr="00DD24DA">
        <w:rPr>
          <w:rFonts w:ascii="Times New Roman" w:hAnsi="Times New Roman" w:cs="Times New Roman"/>
          <w:sz w:val="28"/>
          <w:szCs w:val="28"/>
        </w:rPr>
        <w:t xml:space="preserve">. </w:t>
      </w:r>
      <w:r w:rsidRPr="00DD24DA">
        <w:rPr>
          <w:rFonts w:ascii="Times New Roman" w:hAnsi="Times New Roman" w:cs="Times New Roman"/>
          <w:i/>
          <w:sz w:val="28"/>
          <w:szCs w:val="28"/>
        </w:rPr>
        <w:t xml:space="preserve">Gold Star Taxi, </w:t>
      </w:r>
      <w:r>
        <w:rPr>
          <w:rFonts w:ascii="Times New Roman" w:hAnsi="Times New Roman" w:cs="Times New Roman"/>
          <w:sz w:val="28"/>
          <w:szCs w:val="28"/>
        </w:rPr>
        <w:t>F. Supp.</w:t>
      </w:r>
      <w:r w:rsidRPr="00DD24DA">
        <w:rPr>
          <w:rFonts w:ascii="Times New Roman" w:hAnsi="Times New Roman" w:cs="Times New Roman"/>
          <w:sz w:val="28"/>
          <w:szCs w:val="28"/>
        </w:rPr>
        <w:t xml:space="preserve"> at 753. Although the asserted slurs were repugnant and inappropriate, the evidence shows no signs of consistency but rather infrequent and sporadic events. </w:t>
      </w:r>
      <w:r>
        <w:rPr>
          <w:rFonts w:ascii="Times New Roman" w:hAnsi="Times New Roman" w:cs="Times New Roman"/>
          <w:i/>
          <w:sz w:val="28"/>
          <w:szCs w:val="28"/>
        </w:rPr>
        <w:t xml:space="preserve">Id. </w:t>
      </w:r>
      <w:r w:rsidRPr="00DD24DA">
        <w:rPr>
          <w:rFonts w:ascii="Times New Roman" w:hAnsi="Times New Roman" w:cs="Times New Roman"/>
          <w:sz w:val="28"/>
          <w:szCs w:val="28"/>
        </w:rPr>
        <w:t xml:space="preserve">at 746. </w:t>
      </w:r>
      <w:r w:rsidR="00B17B44">
        <w:rPr>
          <w:rFonts w:ascii="Times New Roman" w:hAnsi="Times New Roman" w:cs="Times New Roman"/>
          <w:sz w:val="28"/>
          <w:szCs w:val="28"/>
        </w:rPr>
        <w:t>Evidence lacking</w:t>
      </w:r>
      <w:r w:rsidR="00646501">
        <w:rPr>
          <w:rFonts w:ascii="Times New Roman" w:hAnsi="Times New Roman" w:cs="Times New Roman"/>
          <w:sz w:val="28"/>
          <w:szCs w:val="28"/>
        </w:rPr>
        <w:t xml:space="preserve"> consistency</w:t>
      </w:r>
      <w:r w:rsidR="00B17B44">
        <w:rPr>
          <w:rFonts w:ascii="Times New Roman" w:hAnsi="Times New Roman" w:cs="Times New Roman"/>
          <w:sz w:val="28"/>
          <w:szCs w:val="28"/>
        </w:rPr>
        <w:t xml:space="preserve"> in this situation</w:t>
      </w:r>
      <w:r w:rsidR="00646501">
        <w:rPr>
          <w:rFonts w:ascii="Times New Roman" w:hAnsi="Times New Roman" w:cs="Times New Roman"/>
          <w:sz w:val="28"/>
          <w:szCs w:val="28"/>
        </w:rPr>
        <w:t xml:space="preserve"> is </w:t>
      </w:r>
      <w:r w:rsidR="00B17B44">
        <w:rPr>
          <w:rFonts w:ascii="Times New Roman" w:hAnsi="Times New Roman" w:cs="Times New Roman"/>
          <w:sz w:val="28"/>
          <w:szCs w:val="28"/>
        </w:rPr>
        <w:t>insufficient</w:t>
      </w:r>
      <w:r w:rsidR="00646501">
        <w:rPr>
          <w:rFonts w:ascii="Times New Roman" w:hAnsi="Times New Roman" w:cs="Times New Roman"/>
          <w:sz w:val="28"/>
          <w:szCs w:val="28"/>
        </w:rPr>
        <w:t xml:space="preserve"> to show intentional racial discrimination.</w:t>
      </w:r>
      <w:r w:rsidR="00646501" w:rsidRPr="00646501">
        <w:rPr>
          <w:rFonts w:ascii="Times New Roman" w:hAnsi="Times New Roman" w:cs="Times New Roman"/>
          <w:i/>
          <w:sz w:val="28"/>
          <w:szCs w:val="28"/>
        </w:rPr>
        <w:t xml:space="preserve"> </w:t>
      </w:r>
      <w:r w:rsidR="00646501">
        <w:rPr>
          <w:rFonts w:ascii="Times New Roman" w:hAnsi="Times New Roman" w:cs="Times New Roman"/>
          <w:i/>
          <w:sz w:val="28"/>
          <w:szCs w:val="28"/>
        </w:rPr>
        <w:t>Id.</w:t>
      </w:r>
      <w:r w:rsidR="00646501">
        <w:rPr>
          <w:rFonts w:ascii="Times New Roman" w:hAnsi="Times New Roman" w:cs="Times New Roman"/>
          <w:sz w:val="28"/>
          <w:szCs w:val="28"/>
        </w:rPr>
        <w:t xml:space="preserve"> </w:t>
      </w:r>
      <w:r w:rsidR="00B17B44">
        <w:rPr>
          <w:rFonts w:ascii="Times New Roman" w:hAnsi="Times New Roman" w:cs="Times New Roman"/>
          <w:sz w:val="28"/>
          <w:szCs w:val="28"/>
        </w:rPr>
        <w:t>The alleged slurs</w:t>
      </w:r>
      <w:r w:rsidR="005F2CAF">
        <w:rPr>
          <w:rFonts w:ascii="Times New Roman" w:hAnsi="Times New Roman" w:cs="Times New Roman"/>
          <w:sz w:val="28"/>
          <w:szCs w:val="28"/>
        </w:rPr>
        <w:t>,</w:t>
      </w:r>
      <w:r w:rsidR="00B17B44">
        <w:rPr>
          <w:rFonts w:ascii="Times New Roman" w:hAnsi="Times New Roman" w:cs="Times New Roman"/>
          <w:sz w:val="28"/>
          <w:szCs w:val="28"/>
        </w:rPr>
        <w:t xml:space="preserve"> made by different persons and at different times</w:t>
      </w:r>
      <w:r w:rsidR="005F2CAF">
        <w:rPr>
          <w:rFonts w:ascii="Times New Roman" w:hAnsi="Times New Roman" w:cs="Times New Roman"/>
          <w:sz w:val="28"/>
          <w:szCs w:val="28"/>
        </w:rPr>
        <w:t>,</w:t>
      </w:r>
      <w:r w:rsidR="00B17B44">
        <w:rPr>
          <w:rFonts w:ascii="Times New Roman" w:hAnsi="Times New Roman" w:cs="Times New Roman"/>
          <w:sz w:val="28"/>
          <w:szCs w:val="28"/>
        </w:rPr>
        <w:t xml:space="preserve"> provide no substantial </w:t>
      </w:r>
      <w:r w:rsidR="005F2CAF">
        <w:rPr>
          <w:rFonts w:ascii="Times New Roman" w:hAnsi="Times New Roman" w:cs="Times New Roman"/>
          <w:sz w:val="28"/>
          <w:szCs w:val="28"/>
        </w:rPr>
        <w:t>evidence, failing to prove</w:t>
      </w:r>
      <w:r w:rsidR="003E67B0">
        <w:rPr>
          <w:rFonts w:ascii="Times New Roman" w:hAnsi="Times New Roman" w:cs="Times New Roman"/>
          <w:sz w:val="28"/>
          <w:szCs w:val="28"/>
        </w:rPr>
        <w:t xml:space="preserve"> the statements were </w:t>
      </w:r>
      <w:r w:rsidR="00736F3D">
        <w:rPr>
          <w:rFonts w:ascii="Times New Roman" w:hAnsi="Times New Roman" w:cs="Times New Roman"/>
          <w:sz w:val="28"/>
          <w:szCs w:val="28"/>
        </w:rPr>
        <w:t xml:space="preserve">intentionally </w:t>
      </w:r>
      <w:r w:rsidR="003E67B0">
        <w:rPr>
          <w:rFonts w:ascii="Times New Roman" w:hAnsi="Times New Roman" w:cs="Times New Roman"/>
          <w:sz w:val="28"/>
          <w:szCs w:val="28"/>
        </w:rPr>
        <w:t>directed towards the Plaintiffs.</w:t>
      </w:r>
    </w:p>
    <w:p w14:paraId="5C36D9A2" w14:textId="0DA2A05E" w:rsidR="00405188" w:rsidRPr="00DD24DA" w:rsidRDefault="00405188" w:rsidP="00405188">
      <w:pPr>
        <w:spacing w:line="480" w:lineRule="auto"/>
        <w:rPr>
          <w:rFonts w:ascii="Times New Roman" w:hAnsi="Times New Roman" w:cs="Times New Roman"/>
          <w:sz w:val="28"/>
          <w:szCs w:val="28"/>
        </w:rPr>
      </w:pPr>
      <w:r w:rsidRPr="00DD24DA">
        <w:rPr>
          <w:rFonts w:ascii="Times New Roman" w:hAnsi="Times New Roman" w:cs="Times New Roman"/>
          <w:sz w:val="28"/>
          <w:szCs w:val="28"/>
        </w:rPr>
        <w:tab/>
        <w:t xml:space="preserve">Upon entering the premise of Bill’s, the Plaintiffs approached the bar where they were served two beverages. Service was not delayed or refused at this moment. The Plaintiffs paid for their drinks and engaged in the game of darts at the restaurant. The </w:t>
      </w:r>
      <w:r w:rsidR="009B65B5">
        <w:rPr>
          <w:rFonts w:ascii="Times New Roman" w:hAnsi="Times New Roman" w:cs="Times New Roman"/>
          <w:sz w:val="28"/>
          <w:szCs w:val="28"/>
        </w:rPr>
        <w:t>Plaintiffs then sat at a table to f</w:t>
      </w:r>
      <w:r w:rsidRPr="00DD24DA">
        <w:rPr>
          <w:rFonts w:ascii="Times New Roman" w:hAnsi="Times New Roman" w:cs="Times New Roman"/>
          <w:sz w:val="28"/>
          <w:szCs w:val="28"/>
        </w:rPr>
        <w:t>inis</w:t>
      </w:r>
      <w:r w:rsidR="009B65B5">
        <w:rPr>
          <w:rFonts w:ascii="Times New Roman" w:hAnsi="Times New Roman" w:cs="Times New Roman"/>
          <w:sz w:val="28"/>
          <w:szCs w:val="28"/>
        </w:rPr>
        <w:t>h</w:t>
      </w:r>
      <w:r w:rsidR="00E43129">
        <w:rPr>
          <w:rFonts w:ascii="Times New Roman" w:hAnsi="Times New Roman" w:cs="Times New Roman"/>
          <w:sz w:val="28"/>
          <w:szCs w:val="28"/>
        </w:rPr>
        <w:t xml:space="preserve"> their beverages and waited</w:t>
      </w:r>
      <w:r w:rsidRPr="00DD24DA">
        <w:rPr>
          <w:rFonts w:ascii="Times New Roman" w:hAnsi="Times New Roman" w:cs="Times New Roman"/>
          <w:sz w:val="28"/>
          <w:szCs w:val="28"/>
        </w:rPr>
        <w:t xml:space="preserve"> for a waitress to approach their table. The facts establish that the Plaintiffs were not</w:t>
      </w:r>
      <w:r w:rsidR="00E43129">
        <w:rPr>
          <w:rFonts w:ascii="Times New Roman" w:hAnsi="Times New Roman" w:cs="Times New Roman"/>
          <w:sz w:val="28"/>
          <w:szCs w:val="28"/>
        </w:rPr>
        <w:t xml:space="preserve"> fully denied service but instead</w:t>
      </w:r>
      <w:r w:rsidR="009B65B5">
        <w:rPr>
          <w:rFonts w:ascii="Times New Roman" w:hAnsi="Times New Roman" w:cs="Times New Roman"/>
          <w:sz w:val="28"/>
          <w:szCs w:val="28"/>
        </w:rPr>
        <w:t xml:space="preserve"> were served by the bartender</w:t>
      </w:r>
      <w:r w:rsidRPr="00DD24DA">
        <w:rPr>
          <w:rFonts w:ascii="Times New Roman" w:hAnsi="Times New Roman" w:cs="Times New Roman"/>
          <w:sz w:val="28"/>
          <w:szCs w:val="28"/>
        </w:rPr>
        <w:t>. There was no direct refusal of service from anyone</w:t>
      </w:r>
      <w:r w:rsidR="009B65B5">
        <w:rPr>
          <w:rFonts w:ascii="Times New Roman" w:hAnsi="Times New Roman" w:cs="Times New Roman"/>
          <w:sz w:val="28"/>
          <w:szCs w:val="28"/>
        </w:rPr>
        <w:t xml:space="preserve"> in the restaurant. Without</w:t>
      </w:r>
      <w:r w:rsidRPr="00DD24DA">
        <w:rPr>
          <w:rFonts w:ascii="Times New Roman" w:hAnsi="Times New Roman" w:cs="Times New Roman"/>
          <w:sz w:val="28"/>
          <w:szCs w:val="28"/>
        </w:rPr>
        <w:t xml:space="preserve"> evidence</w:t>
      </w:r>
      <w:r w:rsidR="009B65B5">
        <w:rPr>
          <w:rFonts w:ascii="Times New Roman" w:hAnsi="Times New Roman" w:cs="Times New Roman"/>
          <w:sz w:val="28"/>
          <w:szCs w:val="28"/>
        </w:rPr>
        <w:t xml:space="preserve"> showing that the Plaintiffs were denied service</w:t>
      </w:r>
      <w:r w:rsidRPr="00DD24DA">
        <w:rPr>
          <w:rFonts w:ascii="Times New Roman" w:hAnsi="Times New Roman" w:cs="Times New Roman"/>
          <w:sz w:val="28"/>
          <w:szCs w:val="28"/>
        </w:rPr>
        <w:t>, there is no inclination o</w:t>
      </w:r>
      <w:r>
        <w:rPr>
          <w:rFonts w:ascii="Times New Roman" w:hAnsi="Times New Roman" w:cs="Times New Roman"/>
          <w:sz w:val="28"/>
          <w:szCs w:val="28"/>
        </w:rPr>
        <w:t>f proof</w:t>
      </w:r>
      <w:r w:rsidRPr="00DD24DA">
        <w:rPr>
          <w:rFonts w:ascii="Times New Roman" w:hAnsi="Times New Roman" w:cs="Times New Roman"/>
          <w:sz w:val="28"/>
          <w:szCs w:val="28"/>
        </w:rPr>
        <w:t xml:space="preserve"> that the waitress did not offer her service to the </w:t>
      </w:r>
      <w:r>
        <w:rPr>
          <w:rFonts w:ascii="Times New Roman" w:hAnsi="Times New Roman" w:cs="Times New Roman"/>
          <w:sz w:val="28"/>
          <w:szCs w:val="28"/>
        </w:rPr>
        <w:t>Plaintiffs</w:t>
      </w:r>
      <w:r w:rsidRPr="00DD24DA">
        <w:rPr>
          <w:rFonts w:ascii="Times New Roman" w:hAnsi="Times New Roman" w:cs="Times New Roman"/>
          <w:sz w:val="28"/>
          <w:szCs w:val="28"/>
        </w:rPr>
        <w:t xml:space="preserve"> because of discriminatory reasons. </w:t>
      </w:r>
      <w:r>
        <w:rPr>
          <w:rFonts w:ascii="Times New Roman" w:hAnsi="Times New Roman" w:cs="Times New Roman"/>
          <w:sz w:val="28"/>
          <w:szCs w:val="28"/>
        </w:rPr>
        <w:t>There is no evidence that the waitress</w:t>
      </w:r>
      <w:r w:rsidRPr="00DD24DA">
        <w:rPr>
          <w:rFonts w:ascii="Times New Roman" w:hAnsi="Times New Roman" w:cs="Times New Roman"/>
          <w:sz w:val="28"/>
          <w:szCs w:val="28"/>
        </w:rPr>
        <w:t xml:space="preserve"> </w:t>
      </w:r>
      <w:r>
        <w:rPr>
          <w:rFonts w:ascii="Times New Roman" w:hAnsi="Times New Roman" w:cs="Times New Roman"/>
          <w:sz w:val="28"/>
          <w:szCs w:val="28"/>
        </w:rPr>
        <w:t xml:space="preserve">intentionally denied </w:t>
      </w:r>
      <w:r w:rsidRPr="00DD24DA">
        <w:rPr>
          <w:rFonts w:ascii="Times New Roman" w:hAnsi="Times New Roman" w:cs="Times New Roman"/>
          <w:sz w:val="28"/>
          <w:szCs w:val="28"/>
        </w:rPr>
        <w:t xml:space="preserve">the </w:t>
      </w:r>
      <w:r>
        <w:rPr>
          <w:rFonts w:ascii="Times New Roman" w:hAnsi="Times New Roman" w:cs="Times New Roman"/>
          <w:sz w:val="28"/>
          <w:szCs w:val="28"/>
        </w:rPr>
        <w:t>Plaintiffs</w:t>
      </w:r>
      <w:r w:rsidRPr="00DD24DA">
        <w:rPr>
          <w:rFonts w:ascii="Times New Roman" w:hAnsi="Times New Roman" w:cs="Times New Roman"/>
          <w:sz w:val="28"/>
          <w:szCs w:val="28"/>
        </w:rPr>
        <w:t xml:space="preserve"> their full and equal enjoyment of Bill’s services </w:t>
      </w:r>
      <w:r>
        <w:rPr>
          <w:rFonts w:ascii="Times New Roman" w:hAnsi="Times New Roman" w:cs="Times New Roman"/>
          <w:sz w:val="28"/>
          <w:szCs w:val="28"/>
        </w:rPr>
        <w:t xml:space="preserve">and intentionally took </w:t>
      </w:r>
      <w:r w:rsidRPr="00DD24DA">
        <w:rPr>
          <w:rFonts w:ascii="Times New Roman" w:hAnsi="Times New Roman" w:cs="Times New Roman"/>
          <w:sz w:val="28"/>
          <w:szCs w:val="28"/>
        </w:rPr>
        <w:t xml:space="preserve">adverse action with respect to their race. </w:t>
      </w:r>
    </w:p>
    <w:p w14:paraId="3F47FA30" w14:textId="2DA08D21" w:rsidR="00405188" w:rsidRDefault="00405188" w:rsidP="00405188">
      <w:pPr>
        <w:tabs>
          <w:tab w:val="left" w:pos="720"/>
        </w:tabs>
        <w:spacing w:line="480" w:lineRule="auto"/>
        <w:rPr>
          <w:rFonts w:ascii="Times New Roman" w:hAnsi="Times New Roman" w:cs="Times New Roman"/>
          <w:sz w:val="28"/>
          <w:szCs w:val="28"/>
        </w:rPr>
      </w:pPr>
      <w:r w:rsidRPr="00DD24DA">
        <w:rPr>
          <w:rFonts w:ascii="Times New Roman" w:hAnsi="Times New Roman" w:cs="Times New Roman"/>
          <w:sz w:val="28"/>
          <w:szCs w:val="28"/>
        </w:rPr>
        <w:tab/>
      </w:r>
      <w:r>
        <w:rPr>
          <w:rFonts w:ascii="Times New Roman" w:hAnsi="Times New Roman" w:cs="Times New Roman"/>
          <w:sz w:val="28"/>
          <w:szCs w:val="28"/>
        </w:rPr>
        <w:t>The Plaintiff</w:t>
      </w:r>
      <w:r w:rsidRPr="00DD24DA">
        <w:rPr>
          <w:rFonts w:ascii="Times New Roman" w:hAnsi="Times New Roman" w:cs="Times New Roman"/>
          <w:sz w:val="28"/>
          <w:szCs w:val="28"/>
        </w:rPr>
        <w:t>s</w:t>
      </w:r>
      <w:r>
        <w:rPr>
          <w:rFonts w:ascii="Times New Roman" w:hAnsi="Times New Roman" w:cs="Times New Roman"/>
          <w:sz w:val="28"/>
          <w:szCs w:val="28"/>
        </w:rPr>
        <w:t xml:space="preserve"> </w:t>
      </w:r>
      <w:r w:rsidRPr="00DD24DA">
        <w:rPr>
          <w:rFonts w:ascii="Times New Roman" w:hAnsi="Times New Roman" w:cs="Times New Roman"/>
          <w:sz w:val="28"/>
          <w:szCs w:val="28"/>
        </w:rPr>
        <w:t xml:space="preserve">cannot prove the </w:t>
      </w:r>
      <w:r>
        <w:rPr>
          <w:rFonts w:ascii="Times New Roman" w:hAnsi="Times New Roman" w:cs="Times New Roman"/>
          <w:sz w:val="28"/>
          <w:szCs w:val="28"/>
        </w:rPr>
        <w:t>required</w:t>
      </w:r>
      <w:r w:rsidRPr="00DD24DA">
        <w:rPr>
          <w:rFonts w:ascii="Times New Roman" w:hAnsi="Times New Roman" w:cs="Times New Roman"/>
          <w:sz w:val="28"/>
          <w:szCs w:val="28"/>
        </w:rPr>
        <w:t xml:space="preserve"> evidence needed to meet the third element of a prima facie case of discrimination under the MHRA. Evidence must be something a reasonable factfinder could find. </w:t>
      </w:r>
      <w:r w:rsidRPr="00DD24DA">
        <w:rPr>
          <w:rFonts w:ascii="Times New Roman" w:hAnsi="Times New Roman" w:cs="Times New Roman"/>
          <w:i/>
          <w:sz w:val="28"/>
          <w:szCs w:val="28"/>
        </w:rPr>
        <w:t>Hanenburg v. Principal Mut. Life Ins. Co</w:t>
      </w:r>
      <w:r w:rsidRPr="00DD24DA">
        <w:rPr>
          <w:rFonts w:ascii="Times New Roman" w:hAnsi="Times New Roman" w:cs="Times New Roman"/>
          <w:sz w:val="28"/>
          <w:szCs w:val="28"/>
        </w:rPr>
        <w:t xml:space="preserve">., 118 F.3d 570 (8th Cir. Minn. 1997). The evidence neither establishes that a reasonable person would find that the </w:t>
      </w:r>
      <w:r>
        <w:rPr>
          <w:rFonts w:ascii="Times New Roman" w:hAnsi="Times New Roman" w:cs="Times New Roman"/>
          <w:sz w:val="28"/>
          <w:szCs w:val="28"/>
        </w:rPr>
        <w:t>Plaintiffs</w:t>
      </w:r>
      <w:r w:rsidRPr="00DD24DA">
        <w:rPr>
          <w:rFonts w:ascii="Times New Roman" w:hAnsi="Times New Roman" w:cs="Times New Roman"/>
          <w:sz w:val="28"/>
          <w:szCs w:val="28"/>
        </w:rPr>
        <w:t xml:space="preserve"> were unable to get service at Bill’s or that the </w:t>
      </w:r>
      <w:r>
        <w:rPr>
          <w:rFonts w:ascii="Times New Roman" w:hAnsi="Times New Roman" w:cs="Times New Roman"/>
          <w:sz w:val="28"/>
          <w:szCs w:val="28"/>
        </w:rPr>
        <w:t>Plaintiffs</w:t>
      </w:r>
      <w:r w:rsidRPr="00DD24DA">
        <w:rPr>
          <w:rFonts w:ascii="Times New Roman" w:hAnsi="Times New Roman" w:cs="Times New Roman"/>
          <w:sz w:val="28"/>
          <w:szCs w:val="28"/>
        </w:rPr>
        <w:t xml:space="preserve"> wer</w:t>
      </w:r>
      <w:r w:rsidRPr="009B65B5">
        <w:rPr>
          <w:rFonts w:ascii="Times New Roman" w:hAnsi="Times New Roman" w:cs="Times New Roman"/>
          <w:sz w:val="28"/>
          <w:szCs w:val="28"/>
        </w:rPr>
        <w:t>e forced to leave the restaurant because of their race. There is simply not enough evidence to support a finding that Bill’s created the need for the Plaintiffs to wait at their table and leave without being served.</w:t>
      </w:r>
      <w:r w:rsidRPr="00DD24DA">
        <w:rPr>
          <w:rFonts w:ascii="Times New Roman" w:hAnsi="Times New Roman" w:cs="Times New Roman"/>
          <w:sz w:val="28"/>
          <w:szCs w:val="28"/>
        </w:rPr>
        <w:t xml:space="preserve"> </w:t>
      </w:r>
      <w:r w:rsidRPr="00DD24DA">
        <w:rPr>
          <w:rFonts w:ascii="Times New Roman" w:hAnsi="Times New Roman" w:cs="Times New Roman"/>
          <w:i/>
          <w:sz w:val="28"/>
          <w:szCs w:val="28"/>
        </w:rPr>
        <w:t>Hanenburg v. Principal Mut. Life Ins. Co</w:t>
      </w:r>
      <w:r w:rsidRPr="00DD24DA">
        <w:rPr>
          <w:rFonts w:ascii="Times New Roman" w:hAnsi="Times New Roman" w:cs="Times New Roman"/>
          <w:sz w:val="28"/>
          <w:szCs w:val="28"/>
        </w:rPr>
        <w:t>., 118 F.3d 570 (8th Cir. Minn. 1997).</w:t>
      </w:r>
      <w:r w:rsidR="00EE113A">
        <w:rPr>
          <w:rFonts w:ascii="Times New Roman" w:hAnsi="Times New Roman" w:cs="Times New Roman"/>
          <w:sz w:val="28"/>
          <w:szCs w:val="28"/>
        </w:rPr>
        <w:t xml:space="preserve"> The Plaintiffs were able to return to the bartender for service at any time.</w:t>
      </w:r>
    </w:p>
    <w:p w14:paraId="2E7AC0AE" w14:textId="77777777" w:rsidR="004838EF" w:rsidRPr="00DD24DA" w:rsidRDefault="004838EF" w:rsidP="00405188">
      <w:pPr>
        <w:tabs>
          <w:tab w:val="left" w:pos="720"/>
        </w:tabs>
        <w:spacing w:line="480" w:lineRule="auto"/>
        <w:rPr>
          <w:rFonts w:ascii="Times New Roman" w:hAnsi="Times New Roman" w:cs="Times New Roman"/>
          <w:sz w:val="28"/>
          <w:szCs w:val="28"/>
        </w:rPr>
      </w:pPr>
    </w:p>
    <w:p w14:paraId="4755D137" w14:textId="2DB89FEF" w:rsidR="00405188" w:rsidRPr="00DD24DA" w:rsidRDefault="00405188" w:rsidP="00405188">
      <w:pPr>
        <w:spacing w:line="480" w:lineRule="auto"/>
        <w:rPr>
          <w:rFonts w:ascii="Times New Roman" w:hAnsi="Times New Roman" w:cs="Times New Roman"/>
          <w:b/>
          <w:sz w:val="28"/>
          <w:szCs w:val="28"/>
        </w:rPr>
      </w:pPr>
      <w:r w:rsidRPr="00DD24DA">
        <w:rPr>
          <w:rFonts w:ascii="Times New Roman" w:hAnsi="Times New Roman" w:cs="Times New Roman"/>
          <w:b/>
          <w:sz w:val="28"/>
          <w:szCs w:val="28"/>
        </w:rPr>
        <w:tab/>
        <w:t xml:space="preserve">D. The Plaintiffs </w:t>
      </w:r>
      <w:r>
        <w:rPr>
          <w:rFonts w:ascii="Times New Roman" w:hAnsi="Times New Roman" w:cs="Times New Roman"/>
          <w:b/>
          <w:sz w:val="28"/>
          <w:szCs w:val="28"/>
        </w:rPr>
        <w:t>Failed to E</w:t>
      </w:r>
      <w:r w:rsidR="002F099C">
        <w:rPr>
          <w:rFonts w:ascii="Times New Roman" w:hAnsi="Times New Roman" w:cs="Times New Roman"/>
          <w:b/>
          <w:sz w:val="28"/>
          <w:szCs w:val="28"/>
        </w:rPr>
        <w:t>stablish That</w:t>
      </w:r>
      <w:r>
        <w:rPr>
          <w:rFonts w:ascii="Times New Roman" w:hAnsi="Times New Roman" w:cs="Times New Roman"/>
          <w:b/>
          <w:sz w:val="28"/>
          <w:szCs w:val="28"/>
        </w:rPr>
        <w:t xml:space="preserve"> Persons Who A</w:t>
      </w:r>
      <w:r w:rsidRPr="00DD24DA">
        <w:rPr>
          <w:rFonts w:ascii="Times New Roman" w:hAnsi="Times New Roman" w:cs="Times New Roman"/>
          <w:b/>
          <w:sz w:val="28"/>
          <w:szCs w:val="28"/>
        </w:rPr>
        <w:t xml:space="preserve">re </w:t>
      </w:r>
      <w:r>
        <w:rPr>
          <w:rFonts w:ascii="Times New Roman" w:hAnsi="Times New Roman" w:cs="Times New Roman"/>
          <w:b/>
          <w:sz w:val="28"/>
          <w:szCs w:val="28"/>
        </w:rPr>
        <w:t xml:space="preserve">Not </w:t>
      </w:r>
      <w:r>
        <w:rPr>
          <w:rFonts w:ascii="Times New Roman" w:hAnsi="Times New Roman" w:cs="Times New Roman"/>
          <w:b/>
          <w:sz w:val="28"/>
          <w:szCs w:val="28"/>
        </w:rPr>
        <w:tab/>
        <w:t>M</w:t>
      </w:r>
      <w:r w:rsidRPr="00DD24DA">
        <w:rPr>
          <w:rFonts w:ascii="Times New Roman" w:hAnsi="Times New Roman" w:cs="Times New Roman"/>
          <w:b/>
          <w:sz w:val="28"/>
          <w:szCs w:val="28"/>
        </w:rPr>
        <w:t>em</w:t>
      </w:r>
      <w:r>
        <w:rPr>
          <w:rFonts w:ascii="Times New Roman" w:hAnsi="Times New Roman" w:cs="Times New Roman"/>
          <w:b/>
          <w:sz w:val="28"/>
          <w:szCs w:val="28"/>
        </w:rPr>
        <w:t>bers of Their Protected C</w:t>
      </w:r>
      <w:r w:rsidRPr="00DD24DA">
        <w:rPr>
          <w:rFonts w:ascii="Times New Roman" w:hAnsi="Times New Roman" w:cs="Times New Roman"/>
          <w:b/>
          <w:sz w:val="28"/>
          <w:szCs w:val="28"/>
        </w:rPr>
        <w:t>lass</w:t>
      </w:r>
      <w:r>
        <w:rPr>
          <w:rFonts w:ascii="Times New Roman" w:hAnsi="Times New Roman" w:cs="Times New Roman"/>
          <w:b/>
          <w:sz w:val="28"/>
          <w:szCs w:val="28"/>
        </w:rPr>
        <w:t xml:space="preserve"> R</w:t>
      </w:r>
      <w:r w:rsidRPr="00DD24DA">
        <w:rPr>
          <w:rFonts w:ascii="Times New Roman" w:hAnsi="Times New Roman" w:cs="Times New Roman"/>
          <w:b/>
          <w:sz w:val="28"/>
          <w:szCs w:val="28"/>
        </w:rPr>
        <w:t>eceived the</w:t>
      </w:r>
      <w:r>
        <w:rPr>
          <w:rFonts w:ascii="Times New Roman" w:hAnsi="Times New Roman" w:cs="Times New Roman"/>
          <w:b/>
          <w:sz w:val="28"/>
          <w:szCs w:val="28"/>
        </w:rPr>
        <w:t xml:space="preserve"> Full B</w:t>
      </w:r>
      <w:r w:rsidRPr="00DD24DA">
        <w:rPr>
          <w:rFonts w:ascii="Times New Roman" w:hAnsi="Times New Roman" w:cs="Times New Roman"/>
          <w:b/>
          <w:sz w:val="28"/>
          <w:szCs w:val="28"/>
        </w:rPr>
        <w:t xml:space="preserve">enefits or </w:t>
      </w:r>
      <w:r>
        <w:rPr>
          <w:rFonts w:ascii="Times New Roman" w:hAnsi="Times New Roman" w:cs="Times New Roman"/>
          <w:b/>
          <w:sz w:val="28"/>
          <w:szCs w:val="28"/>
        </w:rPr>
        <w:tab/>
        <w:t>Enjoyment or Were Treated B</w:t>
      </w:r>
      <w:r w:rsidRPr="00DD24DA">
        <w:rPr>
          <w:rFonts w:ascii="Times New Roman" w:hAnsi="Times New Roman" w:cs="Times New Roman"/>
          <w:b/>
          <w:sz w:val="28"/>
          <w:szCs w:val="28"/>
        </w:rPr>
        <w:t xml:space="preserve">etter. </w:t>
      </w:r>
    </w:p>
    <w:p w14:paraId="4247F349" w14:textId="01B7F681" w:rsidR="00405188" w:rsidRPr="00DD24DA" w:rsidRDefault="00405188" w:rsidP="00405188">
      <w:pPr>
        <w:spacing w:line="480" w:lineRule="auto"/>
        <w:rPr>
          <w:rFonts w:ascii="Times New Roman" w:hAnsi="Times New Roman" w:cs="Times New Roman"/>
          <w:sz w:val="28"/>
          <w:szCs w:val="28"/>
        </w:rPr>
      </w:pPr>
      <w:r>
        <w:rPr>
          <w:rFonts w:ascii="Times New Roman" w:hAnsi="Times New Roman" w:cs="Times New Roman"/>
          <w:sz w:val="28"/>
          <w:szCs w:val="28"/>
        </w:rPr>
        <w:tab/>
      </w:r>
      <w:r w:rsidRPr="00DD24DA">
        <w:rPr>
          <w:rFonts w:ascii="Times New Roman" w:hAnsi="Times New Roman" w:cs="Times New Roman"/>
          <w:sz w:val="28"/>
          <w:szCs w:val="28"/>
        </w:rPr>
        <w:t xml:space="preserve">Disparate treatment is the most easily understood type of discrimination. </w:t>
      </w:r>
      <w:r w:rsidR="00AB5A9C">
        <w:rPr>
          <w:rFonts w:ascii="Times New Roman" w:hAnsi="Times New Roman" w:cs="Times New Roman"/>
          <w:sz w:val="28"/>
          <w:szCs w:val="28"/>
        </w:rPr>
        <w:t xml:space="preserve"> “</w:t>
      </w:r>
      <w:r w:rsidRPr="00DD24DA">
        <w:rPr>
          <w:rFonts w:ascii="Times New Roman" w:hAnsi="Times New Roman" w:cs="Times New Roman"/>
          <w:sz w:val="28"/>
          <w:szCs w:val="28"/>
        </w:rPr>
        <w:t xml:space="preserve">The employer simply treats some people less favorably than others because of their race, color, religion, sex, or national origin. Proof of discriminatory motive is critical although it can in some situations be inferred from the mere fact of differences in treatment.” </w:t>
      </w:r>
      <w:r w:rsidRPr="00DD24DA">
        <w:rPr>
          <w:rFonts w:ascii="Times New Roman" w:hAnsi="Times New Roman" w:cs="Times New Roman"/>
          <w:i/>
          <w:sz w:val="28"/>
          <w:szCs w:val="28"/>
        </w:rPr>
        <w:t>Monson v. Rochester Athletic Club</w:t>
      </w:r>
      <w:r w:rsidRPr="00DD24DA">
        <w:rPr>
          <w:rFonts w:ascii="Times New Roman" w:hAnsi="Times New Roman" w:cs="Times New Roman"/>
          <w:sz w:val="28"/>
          <w:szCs w:val="28"/>
        </w:rPr>
        <w:t>, 759 N.W.2d 60 (Minn. Ct. App. 2009).</w:t>
      </w:r>
      <w:r w:rsidR="00AB5A9C">
        <w:rPr>
          <w:rFonts w:ascii="Times New Roman" w:hAnsi="Times New Roman" w:cs="Times New Roman"/>
          <w:sz w:val="28"/>
          <w:szCs w:val="28"/>
        </w:rPr>
        <w:t xml:space="preserve"> The Plaintiffs have failed to prove that Bill’s acted with discriminatory motive and that members not of their protected </w:t>
      </w:r>
      <w:r w:rsidR="008F03D5">
        <w:rPr>
          <w:rFonts w:ascii="Times New Roman" w:hAnsi="Times New Roman" w:cs="Times New Roman"/>
          <w:sz w:val="28"/>
          <w:szCs w:val="28"/>
        </w:rPr>
        <w:t>class were treated differently while in the restaurant.</w:t>
      </w:r>
    </w:p>
    <w:p w14:paraId="5D4D1C39" w14:textId="4F4ABF36" w:rsidR="00405188" w:rsidRPr="005F2F9F" w:rsidRDefault="00405188" w:rsidP="00405188">
      <w:pPr>
        <w:spacing w:line="480" w:lineRule="auto"/>
        <w:rPr>
          <w:rFonts w:ascii="Times New Roman" w:hAnsi="Times New Roman" w:cs="Times New Roman"/>
          <w:sz w:val="28"/>
          <w:szCs w:val="28"/>
        </w:rPr>
      </w:pPr>
      <w:r w:rsidRPr="00DD24DA">
        <w:rPr>
          <w:rFonts w:ascii="Times New Roman" w:hAnsi="Times New Roman" w:cs="Times New Roman"/>
          <w:b/>
          <w:sz w:val="28"/>
          <w:szCs w:val="28"/>
        </w:rPr>
        <w:tab/>
      </w:r>
      <w:r w:rsidRPr="005F2F9F">
        <w:rPr>
          <w:rFonts w:ascii="Times New Roman" w:hAnsi="Times New Roman" w:cs="Times New Roman"/>
          <w:sz w:val="28"/>
          <w:szCs w:val="28"/>
        </w:rPr>
        <w:t xml:space="preserve">Although a group of Caucasian patrons, who entered the restaurant after the Mohammeds and engaged in a game of darts while sitting near a table, were offered service immediately </w:t>
      </w:r>
      <w:r w:rsidR="008F2248">
        <w:rPr>
          <w:rFonts w:ascii="Times New Roman" w:hAnsi="Times New Roman" w:cs="Times New Roman"/>
          <w:sz w:val="28"/>
          <w:szCs w:val="28"/>
        </w:rPr>
        <w:t xml:space="preserve">by the waitress, </w:t>
      </w:r>
      <w:r w:rsidRPr="005F2F9F">
        <w:rPr>
          <w:rFonts w:ascii="Times New Roman" w:hAnsi="Times New Roman" w:cs="Times New Roman"/>
          <w:sz w:val="28"/>
          <w:szCs w:val="28"/>
        </w:rPr>
        <w:t>the evidence does not show that the persons who are not members of the protected class were treated better</w:t>
      </w:r>
      <w:r w:rsidR="008F2248">
        <w:rPr>
          <w:rFonts w:ascii="Times New Roman" w:hAnsi="Times New Roman" w:cs="Times New Roman"/>
          <w:sz w:val="28"/>
          <w:szCs w:val="28"/>
        </w:rPr>
        <w:t xml:space="preserve"> than the Plaintiffs</w:t>
      </w:r>
      <w:r w:rsidRPr="005F2F9F">
        <w:rPr>
          <w:rFonts w:ascii="Times New Roman" w:hAnsi="Times New Roman" w:cs="Times New Roman"/>
          <w:sz w:val="28"/>
          <w:szCs w:val="28"/>
        </w:rPr>
        <w:t xml:space="preserve">. Like the group of Caucasian patrons, the </w:t>
      </w:r>
      <w:r w:rsidR="008F2248">
        <w:rPr>
          <w:rFonts w:ascii="Times New Roman" w:hAnsi="Times New Roman" w:cs="Times New Roman"/>
          <w:sz w:val="28"/>
          <w:szCs w:val="28"/>
        </w:rPr>
        <w:t>Plaintiff</w:t>
      </w:r>
      <w:r w:rsidRPr="005F2F9F">
        <w:rPr>
          <w:rFonts w:ascii="Times New Roman" w:hAnsi="Times New Roman" w:cs="Times New Roman"/>
          <w:sz w:val="28"/>
          <w:szCs w:val="28"/>
        </w:rPr>
        <w:t xml:space="preserve">s received immediate service after entering the restaurant. </w:t>
      </w:r>
      <w:r w:rsidR="008F2248">
        <w:rPr>
          <w:rFonts w:ascii="Times New Roman" w:hAnsi="Times New Roman" w:cs="Times New Roman"/>
          <w:sz w:val="28"/>
          <w:szCs w:val="28"/>
        </w:rPr>
        <w:t xml:space="preserve">The key difference in this situation is that the Plaintiffs went straight to the bar for their immediate service before sitting at their table, while the Caucasian patrons went straight to their table to be served. </w:t>
      </w:r>
      <w:r w:rsidRPr="005F2F9F">
        <w:rPr>
          <w:rFonts w:ascii="Times New Roman" w:hAnsi="Times New Roman" w:cs="Times New Roman"/>
          <w:sz w:val="28"/>
          <w:szCs w:val="28"/>
        </w:rPr>
        <w:t xml:space="preserve">The difference in servers did not affect the </w:t>
      </w:r>
      <w:r w:rsidR="00197C51">
        <w:rPr>
          <w:rFonts w:ascii="Times New Roman" w:hAnsi="Times New Roman" w:cs="Times New Roman"/>
          <w:sz w:val="28"/>
          <w:szCs w:val="28"/>
        </w:rPr>
        <w:t>Plaintiffs</w:t>
      </w:r>
      <w:r w:rsidRPr="005F2F9F">
        <w:rPr>
          <w:rFonts w:ascii="Times New Roman" w:hAnsi="Times New Roman" w:cs="Times New Roman"/>
          <w:sz w:val="28"/>
          <w:szCs w:val="28"/>
        </w:rPr>
        <w:t xml:space="preserve"> benefits or enjoyment of the restaurant</w:t>
      </w:r>
      <w:r w:rsidR="00197C51">
        <w:rPr>
          <w:rFonts w:ascii="Times New Roman" w:hAnsi="Times New Roman" w:cs="Times New Roman"/>
          <w:sz w:val="28"/>
          <w:szCs w:val="28"/>
        </w:rPr>
        <w:t xml:space="preserve"> as each party was immediately served upon entering the restaurant.</w:t>
      </w:r>
    </w:p>
    <w:p w14:paraId="72409557" w14:textId="1D6C274D" w:rsidR="00405188" w:rsidRPr="00DD24DA" w:rsidRDefault="00405188" w:rsidP="00405188">
      <w:pPr>
        <w:spacing w:line="480" w:lineRule="auto"/>
        <w:rPr>
          <w:rFonts w:ascii="Times New Roman" w:hAnsi="Times New Roman" w:cs="Times New Roman"/>
          <w:sz w:val="28"/>
          <w:szCs w:val="28"/>
        </w:rPr>
      </w:pPr>
      <w:r w:rsidRPr="00DD24DA">
        <w:rPr>
          <w:rFonts w:ascii="Times New Roman" w:hAnsi="Times New Roman" w:cs="Times New Roman"/>
          <w:sz w:val="28"/>
          <w:szCs w:val="28"/>
        </w:rPr>
        <w:tab/>
      </w:r>
      <w:r w:rsidRPr="0046416C">
        <w:rPr>
          <w:rFonts w:ascii="Times New Roman" w:hAnsi="Times New Roman" w:cs="Times New Roman"/>
          <w:sz w:val="28"/>
          <w:szCs w:val="28"/>
        </w:rPr>
        <w:t xml:space="preserve">In </w:t>
      </w:r>
      <w:r w:rsidRPr="0046416C">
        <w:rPr>
          <w:rFonts w:ascii="Times New Roman" w:hAnsi="Times New Roman" w:cs="Times New Roman"/>
          <w:i/>
          <w:sz w:val="28"/>
          <w:szCs w:val="28"/>
        </w:rPr>
        <w:t>Laroche v. Denny's Inc.,</w:t>
      </w:r>
      <w:r w:rsidRPr="0046416C">
        <w:rPr>
          <w:rFonts w:ascii="Times New Roman" w:hAnsi="Times New Roman" w:cs="Times New Roman"/>
          <w:sz w:val="28"/>
          <w:szCs w:val="28"/>
        </w:rPr>
        <w:t xml:space="preserve"> LaRoache and </w:t>
      </w:r>
      <w:r w:rsidR="005B6944">
        <w:rPr>
          <w:rFonts w:ascii="Times New Roman" w:hAnsi="Times New Roman" w:cs="Times New Roman"/>
          <w:sz w:val="28"/>
          <w:szCs w:val="28"/>
        </w:rPr>
        <w:t xml:space="preserve">his acquaintances alleged they experienced different treatment in a restaurant because they were </w:t>
      </w:r>
      <w:r w:rsidRPr="0046416C">
        <w:rPr>
          <w:rFonts w:ascii="Times New Roman" w:hAnsi="Times New Roman" w:cs="Times New Roman"/>
          <w:sz w:val="28"/>
          <w:szCs w:val="28"/>
        </w:rPr>
        <w:t>patrons of a protected class based on their race.</w:t>
      </w:r>
      <w:r w:rsidRPr="00DD24DA">
        <w:rPr>
          <w:rFonts w:ascii="Times New Roman" w:hAnsi="Times New Roman" w:cs="Times New Roman"/>
          <w:sz w:val="28"/>
          <w:szCs w:val="28"/>
        </w:rPr>
        <w:t xml:space="preserve"> 62 F. Supp. 2d 1366 (S.D. Fla. 1999). Upon entering a Denny’s restau</w:t>
      </w:r>
      <w:r w:rsidR="005B6944">
        <w:rPr>
          <w:rFonts w:ascii="Times New Roman" w:hAnsi="Times New Roman" w:cs="Times New Roman"/>
          <w:sz w:val="28"/>
          <w:szCs w:val="28"/>
        </w:rPr>
        <w:t xml:space="preserve">rant, LaRoache and his party </w:t>
      </w:r>
      <w:r w:rsidRPr="00DD24DA">
        <w:rPr>
          <w:rFonts w:ascii="Times New Roman" w:hAnsi="Times New Roman" w:cs="Times New Roman"/>
          <w:sz w:val="28"/>
          <w:szCs w:val="28"/>
        </w:rPr>
        <w:t xml:space="preserve">were told lies, denied service, and asked to leave the restaurant. </w:t>
      </w:r>
      <w:r w:rsidRPr="00DD24DA">
        <w:rPr>
          <w:rFonts w:ascii="Times New Roman" w:hAnsi="Times New Roman" w:cs="Times New Roman"/>
          <w:i/>
          <w:sz w:val="28"/>
          <w:szCs w:val="28"/>
        </w:rPr>
        <w:t xml:space="preserve">Id. </w:t>
      </w:r>
      <w:r w:rsidRPr="00DD24DA">
        <w:rPr>
          <w:rFonts w:ascii="Times New Roman" w:hAnsi="Times New Roman" w:cs="Times New Roman"/>
          <w:sz w:val="28"/>
          <w:szCs w:val="28"/>
        </w:rPr>
        <w:t>This treatment greatly differed from the Caucasian patrons that were allowed into the restaurant and served shortly after the restaurant was locked to keep LaRo</w:t>
      </w:r>
      <w:r w:rsidR="00CC4792">
        <w:rPr>
          <w:rFonts w:ascii="Times New Roman" w:hAnsi="Times New Roman" w:cs="Times New Roman"/>
          <w:sz w:val="28"/>
          <w:szCs w:val="28"/>
        </w:rPr>
        <w:t>a</w:t>
      </w:r>
      <w:r w:rsidRPr="00DD24DA">
        <w:rPr>
          <w:rFonts w:ascii="Times New Roman" w:hAnsi="Times New Roman" w:cs="Times New Roman"/>
          <w:sz w:val="28"/>
          <w:szCs w:val="28"/>
        </w:rPr>
        <w:t xml:space="preserve">che and </w:t>
      </w:r>
      <w:r>
        <w:rPr>
          <w:rFonts w:ascii="Times New Roman" w:hAnsi="Times New Roman" w:cs="Times New Roman"/>
          <w:sz w:val="28"/>
          <w:szCs w:val="28"/>
        </w:rPr>
        <w:t xml:space="preserve">her </w:t>
      </w:r>
      <w:r w:rsidRPr="00DD24DA">
        <w:rPr>
          <w:rFonts w:ascii="Times New Roman" w:hAnsi="Times New Roman" w:cs="Times New Roman"/>
          <w:sz w:val="28"/>
          <w:szCs w:val="28"/>
        </w:rPr>
        <w:t xml:space="preserve">friends out. </w:t>
      </w:r>
      <w:r w:rsidRPr="00DD24DA">
        <w:rPr>
          <w:rFonts w:ascii="Times New Roman" w:hAnsi="Times New Roman" w:cs="Times New Roman"/>
          <w:i/>
          <w:sz w:val="28"/>
          <w:szCs w:val="28"/>
        </w:rPr>
        <w:t xml:space="preserve">Id. </w:t>
      </w:r>
      <w:r w:rsidRPr="00DD24DA">
        <w:rPr>
          <w:rFonts w:ascii="Times New Roman" w:hAnsi="Times New Roman" w:cs="Times New Roman"/>
          <w:sz w:val="28"/>
          <w:szCs w:val="28"/>
        </w:rPr>
        <w:t>In this case, the Plaintiffs just “believed” tha</w:t>
      </w:r>
      <w:r>
        <w:rPr>
          <w:rFonts w:ascii="Times New Roman" w:hAnsi="Times New Roman" w:cs="Times New Roman"/>
          <w:sz w:val="28"/>
          <w:szCs w:val="28"/>
        </w:rPr>
        <w:t>t the single statement about a broken</w:t>
      </w:r>
      <w:r w:rsidRPr="00DD24DA">
        <w:rPr>
          <w:rFonts w:ascii="Times New Roman" w:hAnsi="Times New Roman" w:cs="Times New Roman"/>
          <w:sz w:val="28"/>
          <w:szCs w:val="28"/>
        </w:rPr>
        <w:t xml:space="preserve"> stove was made because of their race. “The law is clear, however, that suspicion, perception, opinion, and belief cannot be used to defeat a motion for summary judgment.” </w:t>
      </w:r>
      <w:r w:rsidRPr="00DD24DA">
        <w:rPr>
          <w:rFonts w:ascii="Times New Roman" w:hAnsi="Times New Roman" w:cs="Times New Roman"/>
          <w:i/>
          <w:sz w:val="28"/>
          <w:szCs w:val="28"/>
        </w:rPr>
        <w:t xml:space="preserve">Laroche </w:t>
      </w:r>
      <w:r w:rsidRPr="00DD24DA">
        <w:rPr>
          <w:rFonts w:ascii="Times New Roman" w:hAnsi="Times New Roman" w:cs="Times New Roman"/>
          <w:sz w:val="28"/>
          <w:szCs w:val="28"/>
        </w:rPr>
        <w:t>62 F. Supp. 2d 1366, 1371.</w:t>
      </w:r>
    </w:p>
    <w:p w14:paraId="73F718FA" w14:textId="363E990C" w:rsidR="005B6944" w:rsidRDefault="00405188" w:rsidP="00405188">
      <w:pPr>
        <w:spacing w:line="480" w:lineRule="auto"/>
        <w:rPr>
          <w:rFonts w:ascii="Times New Roman" w:hAnsi="Times New Roman" w:cs="Times New Roman"/>
          <w:sz w:val="28"/>
          <w:szCs w:val="28"/>
        </w:rPr>
      </w:pPr>
      <w:r w:rsidRPr="00DD24DA">
        <w:rPr>
          <w:rFonts w:ascii="Times New Roman" w:hAnsi="Times New Roman" w:cs="Times New Roman"/>
          <w:sz w:val="28"/>
          <w:szCs w:val="28"/>
        </w:rPr>
        <w:tab/>
        <w:t xml:space="preserve">Without evidence that patrons who were not members of their protected class received better treatment, the Plaintiffs failed to satisfy the fourth element required to establish a prima facie case of discrimination. </w:t>
      </w:r>
      <w:r>
        <w:rPr>
          <w:rFonts w:ascii="Times New Roman" w:hAnsi="Times New Roman" w:cs="Times New Roman"/>
          <w:sz w:val="28"/>
          <w:szCs w:val="28"/>
        </w:rPr>
        <w:t>In conclusion, summary judgment is proper as</w:t>
      </w:r>
      <w:r w:rsidRPr="00DD24DA">
        <w:rPr>
          <w:rFonts w:ascii="Times New Roman" w:hAnsi="Times New Roman" w:cs="Times New Roman"/>
          <w:sz w:val="28"/>
          <w:szCs w:val="28"/>
        </w:rPr>
        <w:t xml:space="preserve"> the Plaintiff</w:t>
      </w:r>
      <w:r>
        <w:rPr>
          <w:rFonts w:ascii="Times New Roman" w:hAnsi="Times New Roman" w:cs="Times New Roman"/>
          <w:sz w:val="28"/>
          <w:szCs w:val="28"/>
        </w:rPr>
        <w:t>s fail</w:t>
      </w:r>
      <w:r w:rsidRPr="00DD24DA">
        <w:rPr>
          <w:rFonts w:ascii="Times New Roman" w:hAnsi="Times New Roman" w:cs="Times New Roman"/>
          <w:sz w:val="28"/>
          <w:szCs w:val="28"/>
        </w:rPr>
        <w:t xml:space="preserve"> to </w:t>
      </w:r>
      <w:r>
        <w:rPr>
          <w:rFonts w:ascii="Times New Roman" w:hAnsi="Times New Roman" w:cs="Times New Roman"/>
          <w:sz w:val="28"/>
          <w:szCs w:val="28"/>
        </w:rPr>
        <w:t>establish</w:t>
      </w:r>
      <w:r w:rsidRPr="00DD24DA">
        <w:rPr>
          <w:rFonts w:ascii="Times New Roman" w:hAnsi="Times New Roman" w:cs="Times New Roman"/>
          <w:sz w:val="28"/>
          <w:szCs w:val="28"/>
        </w:rPr>
        <w:t xml:space="preserve"> a prima facie case of</w:t>
      </w:r>
      <w:r>
        <w:rPr>
          <w:rFonts w:ascii="Times New Roman" w:hAnsi="Times New Roman" w:cs="Times New Roman"/>
          <w:sz w:val="28"/>
          <w:szCs w:val="28"/>
        </w:rPr>
        <w:t xml:space="preserve"> discrimination under the MHRA. </w:t>
      </w:r>
    </w:p>
    <w:p w14:paraId="1A821FED" w14:textId="77777777" w:rsidR="004838EF" w:rsidRPr="00DD24DA" w:rsidRDefault="004838EF" w:rsidP="00405188">
      <w:pPr>
        <w:spacing w:line="480" w:lineRule="auto"/>
        <w:rPr>
          <w:rFonts w:ascii="Times New Roman" w:hAnsi="Times New Roman" w:cs="Times New Roman"/>
          <w:sz w:val="28"/>
          <w:szCs w:val="28"/>
        </w:rPr>
      </w:pPr>
    </w:p>
    <w:p w14:paraId="5B4BDFF2" w14:textId="77777777" w:rsidR="00405188" w:rsidRPr="00CB6AF8" w:rsidRDefault="00405188" w:rsidP="00405188">
      <w:pPr>
        <w:spacing w:line="480" w:lineRule="auto"/>
        <w:rPr>
          <w:rFonts w:ascii="Times New Roman" w:hAnsi="Times New Roman" w:cs="Times New Roman"/>
          <w:sz w:val="28"/>
          <w:szCs w:val="28"/>
        </w:rPr>
      </w:pPr>
      <w:r w:rsidRPr="00DD24DA">
        <w:rPr>
          <w:rFonts w:ascii="Times New Roman" w:hAnsi="Times New Roman" w:cs="Times New Roman"/>
          <w:b/>
          <w:sz w:val="28"/>
          <w:szCs w:val="28"/>
        </w:rPr>
        <w:t xml:space="preserve">II. </w:t>
      </w:r>
      <w:r w:rsidRPr="00CB6AF8">
        <w:rPr>
          <w:rFonts w:ascii="Times New Roman" w:hAnsi="Times New Roman" w:cs="Times New Roman"/>
          <w:b/>
          <w:sz w:val="28"/>
          <w:szCs w:val="28"/>
        </w:rPr>
        <w:t xml:space="preserve">Plaintiffs </w:t>
      </w:r>
      <w:r>
        <w:rPr>
          <w:rFonts w:ascii="Times New Roman" w:hAnsi="Times New Roman" w:cs="Times New Roman"/>
          <w:b/>
          <w:sz w:val="28"/>
          <w:szCs w:val="28"/>
        </w:rPr>
        <w:t>Have Failed to Assert a Claim of Intentional Infliction of E</w:t>
      </w:r>
      <w:r w:rsidRPr="00CB6AF8">
        <w:rPr>
          <w:rFonts w:ascii="Times New Roman" w:hAnsi="Times New Roman" w:cs="Times New Roman"/>
          <w:b/>
          <w:sz w:val="28"/>
          <w:szCs w:val="28"/>
        </w:rPr>
        <w:t>motional</w:t>
      </w:r>
      <w:r>
        <w:rPr>
          <w:rFonts w:ascii="Times New Roman" w:hAnsi="Times New Roman" w:cs="Times New Roman"/>
          <w:b/>
          <w:sz w:val="28"/>
          <w:szCs w:val="28"/>
        </w:rPr>
        <w:t xml:space="preserve"> Distress A</w:t>
      </w:r>
      <w:r w:rsidRPr="00CB6AF8">
        <w:rPr>
          <w:rFonts w:ascii="Times New Roman" w:hAnsi="Times New Roman" w:cs="Times New Roman"/>
          <w:b/>
          <w:sz w:val="28"/>
          <w:szCs w:val="28"/>
        </w:rPr>
        <w:t>gainst the Defendant.</w:t>
      </w:r>
      <w:r>
        <w:rPr>
          <w:rFonts w:ascii="Times New Roman" w:hAnsi="Times New Roman" w:cs="Times New Roman"/>
          <w:sz w:val="28"/>
          <w:szCs w:val="28"/>
        </w:rPr>
        <w:t xml:space="preserve"> </w:t>
      </w:r>
      <w:r w:rsidRPr="00DD24DA">
        <w:rPr>
          <w:rFonts w:ascii="Times New Roman" w:hAnsi="Times New Roman" w:cs="Times New Roman"/>
          <w:b/>
          <w:sz w:val="28"/>
          <w:szCs w:val="28"/>
        </w:rPr>
        <w:t xml:space="preserve"> </w:t>
      </w:r>
    </w:p>
    <w:p w14:paraId="08DB3B0E" w14:textId="70FBFB23" w:rsidR="00405188" w:rsidRDefault="00405188" w:rsidP="00405188">
      <w:pPr>
        <w:spacing w:line="480" w:lineRule="auto"/>
        <w:rPr>
          <w:rFonts w:ascii="Times New Roman" w:hAnsi="Times New Roman" w:cs="Times New Roman"/>
          <w:sz w:val="28"/>
          <w:szCs w:val="28"/>
        </w:rPr>
      </w:pPr>
      <w:r>
        <w:rPr>
          <w:rFonts w:ascii="Times New Roman" w:hAnsi="Times New Roman" w:cs="Times New Roman"/>
          <w:sz w:val="28"/>
          <w:szCs w:val="28"/>
        </w:rPr>
        <w:tab/>
      </w:r>
      <w:r w:rsidRPr="00DD24DA">
        <w:rPr>
          <w:rFonts w:ascii="Times New Roman" w:hAnsi="Times New Roman" w:cs="Times New Roman"/>
          <w:sz w:val="28"/>
          <w:szCs w:val="28"/>
        </w:rPr>
        <w:t>In order to establish a claim of intentional infliction of e</w:t>
      </w:r>
      <w:r>
        <w:rPr>
          <w:rFonts w:ascii="Times New Roman" w:hAnsi="Times New Roman" w:cs="Times New Roman"/>
          <w:sz w:val="28"/>
          <w:szCs w:val="28"/>
        </w:rPr>
        <w:t>motion distress, the Plaintiff must prove</w:t>
      </w:r>
      <w:r w:rsidRPr="00DD24DA">
        <w:rPr>
          <w:rFonts w:ascii="Times New Roman" w:hAnsi="Times New Roman" w:cs="Times New Roman"/>
          <w:sz w:val="28"/>
          <w:szCs w:val="28"/>
        </w:rPr>
        <w:t xml:space="preserve"> </w:t>
      </w:r>
      <w:r>
        <w:rPr>
          <w:rFonts w:ascii="Times New Roman" w:hAnsi="Times New Roman" w:cs="Times New Roman"/>
          <w:sz w:val="28"/>
          <w:szCs w:val="28"/>
        </w:rPr>
        <w:t>four</w:t>
      </w:r>
      <w:r w:rsidRPr="00DD24DA">
        <w:rPr>
          <w:rFonts w:ascii="Times New Roman" w:hAnsi="Times New Roman" w:cs="Times New Roman"/>
          <w:sz w:val="28"/>
          <w:szCs w:val="28"/>
        </w:rPr>
        <w:t xml:space="preserve"> elements: </w:t>
      </w:r>
      <w:r>
        <w:rPr>
          <w:rFonts w:ascii="Times New Roman" w:hAnsi="Times New Roman" w:cs="Times New Roman"/>
          <w:sz w:val="28"/>
          <w:szCs w:val="28"/>
        </w:rPr>
        <w:t xml:space="preserve">(1) </w:t>
      </w:r>
      <w:r w:rsidRPr="00DD24DA">
        <w:rPr>
          <w:rFonts w:ascii="Times New Roman" w:hAnsi="Times New Roman" w:cs="Times New Roman"/>
          <w:sz w:val="28"/>
          <w:szCs w:val="28"/>
        </w:rPr>
        <w:t>the conduct must be extreme and outrageous; (2) the conduct must be intentional or reckless;</w:t>
      </w:r>
      <w:r>
        <w:rPr>
          <w:rFonts w:ascii="Times New Roman" w:hAnsi="Times New Roman" w:cs="Times New Roman"/>
          <w:sz w:val="28"/>
          <w:szCs w:val="28"/>
        </w:rPr>
        <w:t xml:space="preserve"> </w:t>
      </w:r>
      <w:r w:rsidRPr="00DD24DA">
        <w:rPr>
          <w:rFonts w:ascii="Times New Roman" w:hAnsi="Times New Roman" w:cs="Times New Roman"/>
          <w:sz w:val="28"/>
          <w:szCs w:val="28"/>
        </w:rPr>
        <w:t>(3) it must cause emotional distress; and (4) the distress must be severe</w:t>
      </w:r>
      <w:r>
        <w:rPr>
          <w:rFonts w:ascii="Times New Roman" w:hAnsi="Times New Roman" w:cs="Times New Roman"/>
          <w:sz w:val="28"/>
          <w:szCs w:val="28"/>
        </w:rPr>
        <w:t>.</w:t>
      </w:r>
      <w:r w:rsidRPr="00DF77AA">
        <w:rPr>
          <w:rFonts w:ascii="Times New Roman" w:hAnsi="Times New Roman" w:cs="Times New Roman"/>
          <w:i/>
          <w:sz w:val="28"/>
          <w:szCs w:val="28"/>
        </w:rPr>
        <w:t xml:space="preserve"> </w:t>
      </w:r>
      <w:r w:rsidR="004838EF">
        <w:rPr>
          <w:rFonts w:ascii="Times New Roman" w:hAnsi="Times New Roman" w:cs="Times New Roman"/>
          <w:i/>
          <w:sz w:val="28"/>
          <w:szCs w:val="28"/>
        </w:rPr>
        <w:t xml:space="preserve">Langeslag v. KYMN Inc., </w:t>
      </w:r>
      <w:r w:rsidR="004838EF">
        <w:rPr>
          <w:rFonts w:ascii="Times New Roman" w:hAnsi="Times New Roman" w:cs="Times New Roman"/>
          <w:sz w:val="28"/>
          <w:szCs w:val="28"/>
        </w:rPr>
        <w:t>664 N.W. 2d 860, 864 (Minn. 2003).</w:t>
      </w:r>
    </w:p>
    <w:p w14:paraId="0DDE5C8A" w14:textId="77777777" w:rsidR="004838EF" w:rsidRPr="00DF77AA" w:rsidRDefault="004838EF" w:rsidP="00405188">
      <w:pPr>
        <w:spacing w:line="480" w:lineRule="auto"/>
        <w:rPr>
          <w:rFonts w:ascii="Times New Roman" w:hAnsi="Times New Roman" w:cs="Times New Roman"/>
          <w:sz w:val="28"/>
          <w:szCs w:val="28"/>
        </w:rPr>
      </w:pPr>
    </w:p>
    <w:p w14:paraId="5D755064" w14:textId="77777777" w:rsidR="00405188" w:rsidRDefault="00405188" w:rsidP="00405188">
      <w:pPr>
        <w:spacing w:line="480" w:lineRule="auto"/>
        <w:rPr>
          <w:rFonts w:ascii="Times New Roman" w:hAnsi="Times New Roman" w:cs="Times New Roman"/>
          <w:sz w:val="28"/>
          <w:szCs w:val="28"/>
        </w:rPr>
      </w:pPr>
      <w:r>
        <w:rPr>
          <w:rFonts w:ascii="Times New Roman" w:hAnsi="Times New Roman" w:cs="Times New Roman"/>
          <w:b/>
          <w:sz w:val="28"/>
          <w:szCs w:val="28"/>
        </w:rPr>
        <w:tab/>
        <w:t xml:space="preserve">A. The Defendant’s Conduct Was Not Extreme or Intentional. </w:t>
      </w:r>
      <w:r>
        <w:rPr>
          <w:rFonts w:ascii="Times New Roman" w:hAnsi="Times New Roman" w:cs="Times New Roman"/>
          <w:sz w:val="28"/>
          <w:szCs w:val="28"/>
        </w:rPr>
        <w:tab/>
      </w:r>
    </w:p>
    <w:p w14:paraId="7899F107" w14:textId="5CAD9A45" w:rsidR="00405188" w:rsidRPr="004A4855" w:rsidRDefault="00405188" w:rsidP="00405188">
      <w:pPr>
        <w:spacing w:line="480" w:lineRule="auto"/>
        <w:rPr>
          <w:rFonts w:ascii="Times New Roman" w:hAnsi="Times New Roman" w:cs="Times New Roman"/>
          <w:sz w:val="28"/>
          <w:szCs w:val="28"/>
        </w:rPr>
      </w:pPr>
      <w:r>
        <w:rPr>
          <w:rFonts w:ascii="Times New Roman" w:hAnsi="Times New Roman" w:cs="Times New Roman"/>
          <w:sz w:val="28"/>
          <w:szCs w:val="28"/>
        </w:rPr>
        <w:tab/>
      </w:r>
      <w:r w:rsidRPr="00DD24DA">
        <w:rPr>
          <w:rFonts w:ascii="Times New Roman" w:hAnsi="Times New Roman" w:cs="Times New Roman"/>
          <w:sz w:val="28"/>
          <w:szCs w:val="28"/>
        </w:rPr>
        <w:t>The Defendant did not actively refuse service to the Plaintiffs on May 7, 2011. Although the waitress did not serve the Mohammed</w:t>
      </w:r>
      <w:r>
        <w:rPr>
          <w:rFonts w:ascii="Times New Roman" w:hAnsi="Times New Roman" w:cs="Times New Roman"/>
          <w:sz w:val="28"/>
          <w:szCs w:val="28"/>
        </w:rPr>
        <w:t>s, the Plaintiffs</w:t>
      </w:r>
      <w:r w:rsidRPr="00DD24DA">
        <w:rPr>
          <w:rFonts w:ascii="Times New Roman" w:hAnsi="Times New Roman" w:cs="Times New Roman"/>
          <w:sz w:val="28"/>
          <w:szCs w:val="28"/>
        </w:rPr>
        <w:t xml:space="preserve"> were not denied the full benefits and enjoyment of the restaurant. The Plaintiffs were </w:t>
      </w:r>
      <w:r>
        <w:rPr>
          <w:rFonts w:ascii="Times New Roman" w:hAnsi="Times New Roman" w:cs="Times New Roman"/>
          <w:sz w:val="28"/>
          <w:szCs w:val="28"/>
        </w:rPr>
        <w:t>immediately served</w:t>
      </w:r>
      <w:r w:rsidRPr="00DD24DA">
        <w:rPr>
          <w:rFonts w:ascii="Times New Roman" w:hAnsi="Times New Roman" w:cs="Times New Roman"/>
          <w:sz w:val="28"/>
          <w:szCs w:val="28"/>
        </w:rPr>
        <w:t xml:space="preserve"> </w:t>
      </w:r>
      <w:r>
        <w:rPr>
          <w:rFonts w:ascii="Times New Roman" w:hAnsi="Times New Roman" w:cs="Times New Roman"/>
          <w:sz w:val="28"/>
          <w:szCs w:val="28"/>
        </w:rPr>
        <w:t xml:space="preserve">their drinks </w:t>
      </w:r>
      <w:r w:rsidRPr="00DD24DA">
        <w:rPr>
          <w:rFonts w:ascii="Times New Roman" w:hAnsi="Times New Roman" w:cs="Times New Roman"/>
          <w:sz w:val="28"/>
          <w:szCs w:val="28"/>
        </w:rPr>
        <w:t xml:space="preserve">and </w:t>
      </w:r>
      <w:r>
        <w:rPr>
          <w:rFonts w:ascii="Times New Roman" w:hAnsi="Times New Roman" w:cs="Times New Roman"/>
          <w:sz w:val="28"/>
          <w:szCs w:val="28"/>
        </w:rPr>
        <w:t xml:space="preserve">were later </w:t>
      </w:r>
      <w:r w:rsidRPr="00DD24DA">
        <w:rPr>
          <w:rFonts w:ascii="Times New Roman" w:hAnsi="Times New Roman" w:cs="Times New Roman"/>
          <w:sz w:val="28"/>
          <w:szCs w:val="28"/>
        </w:rPr>
        <w:t xml:space="preserve">offered </w:t>
      </w:r>
      <w:r>
        <w:rPr>
          <w:rFonts w:ascii="Times New Roman" w:hAnsi="Times New Roman" w:cs="Times New Roman"/>
          <w:sz w:val="28"/>
          <w:szCs w:val="28"/>
        </w:rPr>
        <w:t xml:space="preserve">menus from the bartender. Had the </w:t>
      </w:r>
      <w:r w:rsidRPr="00DD24DA">
        <w:rPr>
          <w:rFonts w:ascii="Times New Roman" w:hAnsi="Times New Roman" w:cs="Times New Roman"/>
          <w:sz w:val="28"/>
          <w:szCs w:val="28"/>
        </w:rPr>
        <w:t>Plaintiffs wis</w:t>
      </w:r>
      <w:r>
        <w:rPr>
          <w:rFonts w:ascii="Times New Roman" w:hAnsi="Times New Roman" w:cs="Times New Roman"/>
          <w:sz w:val="28"/>
          <w:szCs w:val="28"/>
        </w:rPr>
        <w:t>hed to order their meals from the bartender</w:t>
      </w:r>
      <w:r w:rsidRPr="00DD24DA">
        <w:rPr>
          <w:rFonts w:ascii="Times New Roman" w:hAnsi="Times New Roman" w:cs="Times New Roman"/>
          <w:sz w:val="28"/>
          <w:szCs w:val="28"/>
        </w:rPr>
        <w:t>, the option was available to do so. The Plaintiffs also enjoyed the benefit of playing darts in the restaurant and sitting at a table. Since the Plaintiffs were served</w:t>
      </w:r>
      <w:r w:rsidR="00995069">
        <w:rPr>
          <w:rFonts w:ascii="Times New Roman" w:hAnsi="Times New Roman" w:cs="Times New Roman"/>
          <w:sz w:val="28"/>
          <w:szCs w:val="28"/>
        </w:rPr>
        <w:t xml:space="preserve"> at the restaurant and were n</w:t>
      </w:r>
      <w:r w:rsidRPr="00DD24DA">
        <w:rPr>
          <w:rFonts w:ascii="Times New Roman" w:hAnsi="Times New Roman" w:cs="Times New Roman"/>
          <w:sz w:val="28"/>
          <w:szCs w:val="28"/>
        </w:rPr>
        <w:t>ever denied service, the Defendant’s actions were not extreme or outrageous.</w:t>
      </w:r>
    </w:p>
    <w:p w14:paraId="44C09E8A" w14:textId="3C6DA568" w:rsidR="00405188" w:rsidRDefault="00995069" w:rsidP="00405188">
      <w:pPr>
        <w:spacing w:line="480" w:lineRule="auto"/>
        <w:rPr>
          <w:rFonts w:ascii="Times New Roman" w:hAnsi="Times New Roman" w:cs="Times New Roman"/>
          <w:sz w:val="28"/>
          <w:szCs w:val="28"/>
        </w:rPr>
      </w:pPr>
      <w:r>
        <w:rPr>
          <w:rFonts w:ascii="Times New Roman" w:hAnsi="Times New Roman" w:cs="Times New Roman"/>
          <w:sz w:val="28"/>
          <w:szCs w:val="28"/>
        </w:rPr>
        <w:tab/>
        <w:t>In addition, the</w:t>
      </w:r>
      <w:r w:rsidR="00405188">
        <w:rPr>
          <w:rFonts w:ascii="Times New Roman" w:hAnsi="Times New Roman" w:cs="Times New Roman"/>
          <w:sz w:val="28"/>
          <w:szCs w:val="28"/>
        </w:rPr>
        <w:t xml:space="preserve"> Defendants</w:t>
      </w:r>
      <w:r w:rsidR="00405188" w:rsidRPr="00DD24DA">
        <w:rPr>
          <w:rFonts w:ascii="Times New Roman" w:hAnsi="Times New Roman" w:cs="Times New Roman"/>
          <w:sz w:val="28"/>
          <w:szCs w:val="28"/>
        </w:rPr>
        <w:t xml:space="preserve"> never intentionally refused service </w:t>
      </w:r>
      <w:r w:rsidR="00405188">
        <w:rPr>
          <w:rFonts w:ascii="Times New Roman" w:hAnsi="Times New Roman" w:cs="Times New Roman"/>
          <w:sz w:val="28"/>
          <w:szCs w:val="28"/>
        </w:rPr>
        <w:t>to the Plaintiffs</w:t>
      </w:r>
      <w:r w:rsidR="00405188" w:rsidRPr="00DD24DA">
        <w:rPr>
          <w:rFonts w:ascii="Times New Roman" w:hAnsi="Times New Roman" w:cs="Times New Roman"/>
          <w:sz w:val="28"/>
          <w:szCs w:val="28"/>
        </w:rPr>
        <w:t xml:space="preserve">. As previously noted, the Plaintiffs received service from the bartender and were served drinks and offered menus. The Plaintiffs offer no evidence proving that the waitress intentionally refused service to the Plaintiffs. Without evidence, the Plaintiffs fail to meet the second element of intentional infliction of emotional distress. </w:t>
      </w:r>
    </w:p>
    <w:p w14:paraId="2690C020" w14:textId="77777777" w:rsidR="004838EF" w:rsidRPr="00DD24DA" w:rsidRDefault="004838EF" w:rsidP="00405188">
      <w:pPr>
        <w:spacing w:line="480" w:lineRule="auto"/>
        <w:rPr>
          <w:rFonts w:ascii="Times New Roman" w:hAnsi="Times New Roman" w:cs="Times New Roman"/>
          <w:sz w:val="28"/>
          <w:szCs w:val="28"/>
        </w:rPr>
      </w:pPr>
    </w:p>
    <w:p w14:paraId="2C8EFDDC" w14:textId="77777777" w:rsidR="00405188" w:rsidRPr="00DD24DA" w:rsidRDefault="00405188" w:rsidP="00405188">
      <w:pPr>
        <w:spacing w:line="480" w:lineRule="auto"/>
        <w:rPr>
          <w:rFonts w:ascii="Times New Roman" w:hAnsi="Times New Roman" w:cs="Times New Roman"/>
          <w:b/>
          <w:sz w:val="28"/>
          <w:szCs w:val="28"/>
        </w:rPr>
      </w:pPr>
      <w:r>
        <w:rPr>
          <w:rFonts w:ascii="Times New Roman" w:hAnsi="Times New Roman" w:cs="Times New Roman"/>
          <w:b/>
          <w:sz w:val="28"/>
          <w:szCs w:val="28"/>
        </w:rPr>
        <w:tab/>
        <w:t>B. Plaintiffs Have F</w:t>
      </w:r>
      <w:r w:rsidRPr="00DD24DA">
        <w:rPr>
          <w:rFonts w:ascii="Times New Roman" w:hAnsi="Times New Roman" w:cs="Times New Roman"/>
          <w:b/>
          <w:sz w:val="28"/>
          <w:szCs w:val="28"/>
        </w:rPr>
        <w:t>ail</w:t>
      </w:r>
      <w:r>
        <w:rPr>
          <w:rFonts w:ascii="Times New Roman" w:hAnsi="Times New Roman" w:cs="Times New Roman"/>
          <w:b/>
          <w:sz w:val="28"/>
          <w:szCs w:val="28"/>
        </w:rPr>
        <w:t>ed to E</w:t>
      </w:r>
      <w:r w:rsidRPr="00DD24DA">
        <w:rPr>
          <w:rFonts w:ascii="Times New Roman" w:hAnsi="Times New Roman" w:cs="Times New Roman"/>
          <w:b/>
          <w:sz w:val="28"/>
          <w:szCs w:val="28"/>
        </w:rPr>
        <w:t>stablish</w:t>
      </w:r>
      <w:r>
        <w:rPr>
          <w:rFonts w:ascii="Times New Roman" w:hAnsi="Times New Roman" w:cs="Times New Roman"/>
          <w:b/>
          <w:sz w:val="28"/>
          <w:szCs w:val="28"/>
        </w:rPr>
        <w:t xml:space="preserve"> T</w:t>
      </w:r>
      <w:r w:rsidRPr="00DD24DA">
        <w:rPr>
          <w:rFonts w:ascii="Times New Roman" w:hAnsi="Times New Roman" w:cs="Times New Roman"/>
          <w:b/>
          <w:sz w:val="28"/>
          <w:szCs w:val="28"/>
        </w:rPr>
        <w:t>hat</w:t>
      </w:r>
      <w:r>
        <w:rPr>
          <w:rFonts w:ascii="Times New Roman" w:hAnsi="Times New Roman" w:cs="Times New Roman"/>
          <w:b/>
          <w:sz w:val="28"/>
          <w:szCs w:val="28"/>
        </w:rPr>
        <w:t xml:space="preserve"> T</w:t>
      </w:r>
      <w:r w:rsidRPr="00DD24DA">
        <w:rPr>
          <w:rFonts w:ascii="Times New Roman" w:hAnsi="Times New Roman" w:cs="Times New Roman"/>
          <w:b/>
          <w:sz w:val="28"/>
          <w:szCs w:val="28"/>
        </w:rPr>
        <w:t xml:space="preserve">heir </w:t>
      </w:r>
      <w:r>
        <w:rPr>
          <w:rFonts w:ascii="Times New Roman" w:hAnsi="Times New Roman" w:cs="Times New Roman"/>
          <w:b/>
          <w:sz w:val="28"/>
          <w:szCs w:val="28"/>
        </w:rPr>
        <w:t>T</w:t>
      </w:r>
      <w:r w:rsidRPr="00DD24DA">
        <w:rPr>
          <w:rFonts w:ascii="Times New Roman" w:hAnsi="Times New Roman" w:cs="Times New Roman"/>
          <w:b/>
          <w:sz w:val="28"/>
          <w:szCs w:val="28"/>
        </w:rPr>
        <w:t xml:space="preserve">reatment at the </w:t>
      </w:r>
      <w:r>
        <w:rPr>
          <w:rFonts w:ascii="Times New Roman" w:hAnsi="Times New Roman" w:cs="Times New Roman"/>
          <w:b/>
          <w:sz w:val="28"/>
          <w:szCs w:val="28"/>
        </w:rPr>
        <w:tab/>
      </w:r>
      <w:r w:rsidRPr="00DD24DA">
        <w:rPr>
          <w:rFonts w:ascii="Times New Roman" w:hAnsi="Times New Roman" w:cs="Times New Roman"/>
          <w:b/>
          <w:sz w:val="28"/>
          <w:szCs w:val="28"/>
        </w:rPr>
        <w:t xml:space="preserve">Defendant’s </w:t>
      </w:r>
      <w:r>
        <w:rPr>
          <w:rFonts w:ascii="Times New Roman" w:hAnsi="Times New Roman" w:cs="Times New Roman"/>
          <w:b/>
          <w:sz w:val="28"/>
          <w:szCs w:val="28"/>
        </w:rPr>
        <w:t>R</w:t>
      </w:r>
      <w:r w:rsidRPr="00DD24DA">
        <w:rPr>
          <w:rFonts w:ascii="Times New Roman" w:hAnsi="Times New Roman" w:cs="Times New Roman"/>
          <w:b/>
          <w:sz w:val="28"/>
          <w:szCs w:val="28"/>
        </w:rPr>
        <w:t>estaurant</w:t>
      </w:r>
      <w:r>
        <w:rPr>
          <w:rFonts w:ascii="Times New Roman" w:hAnsi="Times New Roman" w:cs="Times New Roman"/>
          <w:b/>
          <w:sz w:val="28"/>
          <w:szCs w:val="28"/>
        </w:rPr>
        <w:t xml:space="preserve"> Resulted in Emotional D</w:t>
      </w:r>
      <w:r w:rsidRPr="00DD24DA">
        <w:rPr>
          <w:rFonts w:ascii="Times New Roman" w:hAnsi="Times New Roman" w:cs="Times New Roman"/>
          <w:b/>
          <w:sz w:val="28"/>
          <w:szCs w:val="28"/>
        </w:rPr>
        <w:t xml:space="preserve">istress. </w:t>
      </w:r>
    </w:p>
    <w:p w14:paraId="04AD9FB7" w14:textId="77777777" w:rsidR="00405188" w:rsidRPr="00DD24DA" w:rsidRDefault="00405188" w:rsidP="00405188">
      <w:pPr>
        <w:spacing w:line="480" w:lineRule="auto"/>
        <w:rPr>
          <w:rFonts w:ascii="Times New Roman" w:hAnsi="Times New Roman" w:cs="Times New Roman"/>
          <w:sz w:val="28"/>
          <w:szCs w:val="28"/>
        </w:rPr>
      </w:pPr>
      <w:r>
        <w:rPr>
          <w:rFonts w:ascii="Times New Roman" w:hAnsi="Times New Roman" w:cs="Times New Roman"/>
          <w:sz w:val="28"/>
          <w:szCs w:val="28"/>
        </w:rPr>
        <w:tab/>
      </w:r>
      <w:r w:rsidRPr="00DD24DA">
        <w:rPr>
          <w:rFonts w:ascii="Times New Roman" w:hAnsi="Times New Roman" w:cs="Times New Roman"/>
          <w:sz w:val="28"/>
          <w:szCs w:val="28"/>
        </w:rPr>
        <w:t>The Plaintiffs</w:t>
      </w:r>
      <w:r>
        <w:rPr>
          <w:rFonts w:ascii="Times New Roman" w:hAnsi="Times New Roman" w:cs="Times New Roman"/>
          <w:sz w:val="28"/>
          <w:szCs w:val="28"/>
        </w:rPr>
        <w:t>’</w:t>
      </w:r>
      <w:r w:rsidRPr="00DD24DA">
        <w:rPr>
          <w:rFonts w:ascii="Times New Roman" w:hAnsi="Times New Roman" w:cs="Times New Roman"/>
          <w:sz w:val="28"/>
          <w:szCs w:val="28"/>
        </w:rPr>
        <w:t xml:space="preserve"> </w:t>
      </w:r>
      <w:r>
        <w:rPr>
          <w:rFonts w:ascii="Times New Roman" w:hAnsi="Times New Roman" w:cs="Times New Roman"/>
          <w:sz w:val="28"/>
          <w:szCs w:val="28"/>
        </w:rPr>
        <w:t xml:space="preserve">provide no substantial evidence for their </w:t>
      </w:r>
      <w:r w:rsidRPr="00DD24DA">
        <w:rPr>
          <w:rFonts w:ascii="Times New Roman" w:hAnsi="Times New Roman" w:cs="Times New Roman"/>
          <w:sz w:val="28"/>
          <w:szCs w:val="28"/>
        </w:rPr>
        <w:t xml:space="preserve">alleged health concerns </w:t>
      </w:r>
      <w:r>
        <w:rPr>
          <w:rFonts w:ascii="Times New Roman" w:hAnsi="Times New Roman" w:cs="Times New Roman"/>
          <w:sz w:val="28"/>
          <w:szCs w:val="28"/>
        </w:rPr>
        <w:t xml:space="preserve">that </w:t>
      </w:r>
      <w:r w:rsidRPr="00DD24DA">
        <w:rPr>
          <w:rFonts w:ascii="Times New Roman" w:hAnsi="Times New Roman" w:cs="Times New Roman"/>
          <w:sz w:val="28"/>
          <w:szCs w:val="28"/>
        </w:rPr>
        <w:t>began a few days after the</w:t>
      </w:r>
      <w:r>
        <w:rPr>
          <w:rFonts w:ascii="Times New Roman" w:hAnsi="Times New Roman" w:cs="Times New Roman"/>
          <w:sz w:val="28"/>
          <w:szCs w:val="28"/>
        </w:rPr>
        <w:t xml:space="preserve">ir visit to Bill’s. </w:t>
      </w:r>
      <w:r w:rsidRPr="00DD24DA">
        <w:rPr>
          <w:rFonts w:ascii="Times New Roman" w:hAnsi="Times New Roman" w:cs="Times New Roman"/>
          <w:sz w:val="28"/>
          <w:szCs w:val="28"/>
        </w:rPr>
        <w:t xml:space="preserve">Although medical testimony is unnecessary, a plaintiff must offer evidence of the nature and extent of emotional harm caused by an alleged violation. </w:t>
      </w:r>
      <w:r w:rsidRPr="00DD24DA">
        <w:rPr>
          <w:rFonts w:ascii="Times New Roman" w:hAnsi="Times New Roman" w:cs="Times New Roman"/>
          <w:i/>
          <w:sz w:val="28"/>
          <w:szCs w:val="28"/>
        </w:rPr>
        <w:t>Navarre v. S. Wash. County Sch.,</w:t>
      </w:r>
      <w:r w:rsidRPr="00DD24DA">
        <w:rPr>
          <w:rFonts w:ascii="Times New Roman" w:hAnsi="Times New Roman" w:cs="Times New Roman"/>
          <w:sz w:val="28"/>
          <w:szCs w:val="28"/>
        </w:rPr>
        <w:t xml:space="preserve"> 633 N.W.2d 40 (Minn. Ct. App. 2001). The Plaintiffs offered no such evidence but rather only statements about their emotional distress. “Conclusory statements that the plaintiff suffered emotional distress are inadequate because they give the finder of fact no adequate basis for which to gauge the nature and circumstances of the wrong and its effect on the plaintiff.” </w:t>
      </w:r>
      <w:r w:rsidRPr="00DD24DA">
        <w:rPr>
          <w:rFonts w:ascii="Times New Roman" w:hAnsi="Times New Roman" w:cs="Times New Roman"/>
          <w:i/>
          <w:sz w:val="28"/>
          <w:szCs w:val="28"/>
        </w:rPr>
        <w:t>Id.</w:t>
      </w:r>
      <w:r w:rsidRPr="00DD24DA">
        <w:rPr>
          <w:rFonts w:ascii="Times New Roman" w:hAnsi="Times New Roman" w:cs="Times New Roman"/>
          <w:sz w:val="28"/>
          <w:szCs w:val="28"/>
        </w:rPr>
        <w:t xml:space="preserve"> </w:t>
      </w:r>
      <w:r>
        <w:rPr>
          <w:rFonts w:ascii="Times New Roman" w:hAnsi="Times New Roman" w:cs="Times New Roman"/>
          <w:sz w:val="28"/>
          <w:szCs w:val="28"/>
        </w:rPr>
        <w:t>While the Plaintiffs allege things such as headaches and lack of sleep, no evidence is provided to show a causal relationship to the Plaintiffs’ health concerns and their visit to Bill’s.</w:t>
      </w:r>
    </w:p>
    <w:p w14:paraId="1A2742A0" w14:textId="0D0F9447" w:rsidR="004838EF" w:rsidRPr="00DD24DA" w:rsidRDefault="00405188" w:rsidP="00405188">
      <w:pPr>
        <w:spacing w:line="480" w:lineRule="auto"/>
        <w:rPr>
          <w:rFonts w:ascii="Times New Roman" w:hAnsi="Times New Roman" w:cs="Times New Roman"/>
          <w:sz w:val="28"/>
          <w:szCs w:val="28"/>
        </w:rPr>
      </w:pPr>
      <w:r w:rsidRPr="00DD24DA">
        <w:rPr>
          <w:rFonts w:ascii="Times New Roman" w:hAnsi="Times New Roman" w:cs="Times New Roman"/>
          <w:sz w:val="28"/>
          <w:szCs w:val="28"/>
        </w:rPr>
        <w:tab/>
        <w:t xml:space="preserve">Claims of mental anguish may be speculative and lead to fictitious allegations. </w:t>
      </w:r>
      <w:r w:rsidRPr="00DD24DA">
        <w:rPr>
          <w:rFonts w:ascii="Times New Roman" w:hAnsi="Times New Roman" w:cs="Times New Roman"/>
          <w:i/>
          <w:sz w:val="28"/>
          <w:szCs w:val="28"/>
        </w:rPr>
        <w:t>Hubbard v. United Press Int'l, Inc.,</w:t>
      </w:r>
      <w:r w:rsidRPr="00DD24DA">
        <w:rPr>
          <w:rFonts w:ascii="Times New Roman" w:hAnsi="Times New Roman" w:cs="Times New Roman"/>
          <w:sz w:val="28"/>
          <w:szCs w:val="28"/>
        </w:rPr>
        <w:t xml:space="preserve"> 330 N.W.2d 428, 438 (Minn. 1983). As a result, the court has been careful to limit the availability of damages for such claims to the plaintiffs who produce evidence that their alleged emotional distress resulted from the referenced circumstance. The Plaintiffs are unable to </w:t>
      </w:r>
      <w:r>
        <w:rPr>
          <w:rFonts w:ascii="Times New Roman" w:hAnsi="Times New Roman" w:cs="Times New Roman"/>
          <w:sz w:val="28"/>
          <w:szCs w:val="28"/>
        </w:rPr>
        <w:t>prove</w:t>
      </w:r>
      <w:r w:rsidRPr="00DD24DA">
        <w:rPr>
          <w:rFonts w:ascii="Times New Roman" w:hAnsi="Times New Roman" w:cs="Times New Roman"/>
          <w:sz w:val="28"/>
          <w:szCs w:val="28"/>
        </w:rPr>
        <w:t xml:space="preserve"> that their emotional distress is a result of their treatment at Bill’s, thus failing to meet the third criteria of intentional infliction of emotional distress. </w:t>
      </w:r>
    </w:p>
    <w:p w14:paraId="6A4FD473" w14:textId="77777777" w:rsidR="00405188" w:rsidRPr="00DD24DA" w:rsidRDefault="00405188" w:rsidP="00405188">
      <w:pPr>
        <w:spacing w:line="480" w:lineRule="auto"/>
        <w:rPr>
          <w:rFonts w:ascii="Times New Roman" w:hAnsi="Times New Roman" w:cs="Times New Roman"/>
          <w:b/>
          <w:sz w:val="28"/>
          <w:szCs w:val="28"/>
        </w:rPr>
      </w:pPr>
      <w:r>
        <w:rPr>
          <w:rFonts w:ascii="Times New Roman" w:hAnsi="Times New Roman" w:cs="Times New Roman"/>
          <w:b/>
          <w:sz w:val="28"/>
          <w:szCs w:val="28"/>
        </w:rPr>
        <w:tab/>
        <w:t>C. The Plaintiffs’ Alleged Health Issues Were Not Se</w:t>
      </w:r>
      <w:r w:rsidRPr="00DD24DA">
        <w:rPr>
          <w:rFonts w:ascii="Times New Roman" w:hAnsi="Times New Roman" w:cs="Times New Roman"/>
          <w:b/>
          <w:sz w:val="28"/>
          <w:szCs w:val="28"/>
        </w:rPr>
        <w:t xml:space="preserve">vere. </w:t>
      </w:r>
    </w:p>
    <w:p w14:paraId="13962037" w14:textId="77777777" w:rsidR="00405188" w:rsidRPr="00DD24DA" w:rsidRDefault="00405188" w:rsidP="00405188">
      <w:pPr>
        <w:spacing w:line="480" w:lineRule="auto"/>
        <w:rPr>
          <w:rFonts w:ascii="Times New Roman" w:hAnsi="Times New Roman" w:cs="Times New Roman"/>
          <w:sz w:val="28"/>
          <w:szCs w:val="28"/>
        </w:rPr>
      </w:pPr>
      <w:r>
        <w:rPr>
          <w:rFonts w:ascii="Times New Roman" w:hAnsi="Times New Roman" w:cs="Times New Roman"/>
          <w:b/>
          <w:sz w:val="28"/>
          <w:szCs w:val="28"/>
        </w:rPr>
        <w:tab/>
      </w:r>
      <w:r w:rsidRPr="00DD24DA">
        <w:rPr>
          <w:rFonts w:ascii="Times New Roman" w:hAnsi="Times New Roman" w:cs="Times New Roman"/>
          <w:sz w:val="28"/>
          <w:szCs w:val="28"/>
        </w:rPr>
        <w:t xml:space="preserve">In order to recover for intentional infliction of emotional distress,  “the conduct must be so atrocious that it passes the boundaries of decency and is utterly intolerable to the civilized community.” </w:t>
      </w:r>
      <w:r w:rsidRPr="00DD24DA">
        <w:rPr>
          <w:rFonts w:ascii="Times New Roman" w:hAnsi="Times New Roman" w:cs="Times New Roman"/>
          <w:i/>
          <w:sz w:val="28"/>
          <w:szCs w:val="28"/>
        </w:rPr>
        <w:t>Kelly v. City of Minneapolis</w:t>
      </w:r>
      <w:r w:rsidRPr="00DD24DA">
        <w:rPr>
          <w:rFonts w:ascii="Times New Roman" w:hAnsi="Times New Roman" w:cs="Times New Roman"/>
          <w:sz w:val="28"/>
          <w:szCs w:val="28"/>
        </w:rPr>
        <w:t xml:space="preserve">, 598 N.W.2d 657 (Minn. 1999). If a reasonable person could be expected to endure the distress, the law does not intervene. </w:t>
      </w:r>
      <w:r w:rsidRPr="00DD24DA">
        <w:rPr>
          <w:rFonts w:ascii="Times New Roman" w:hAnsi="Times New Roman" w:cs="Times New Roman"/>
          <w:i/>
          <w:sz w:val="28"/>
          <w:szCs w:val="28"/>
        </w:rPr>
        <w:t>Hubbard v. United Press Int'l, Inc.,</w:t>
      </w:r>
      <w:r w:rsidRPr="00DD24DA">
        <w:rPr>
          <w:rFonts w:ascii="Times New Roman" w:hAnsi="Times New Roman" w:cs="Times New Roman"/>
          <w:sz w:val="28"/>
          <w:szCs w:val="28"/>
        </w:rPr>
        <w:t xml:space="preserve"> 330 N.W.2d 428, 430 (Minn. 1983). </w:t>
      </w:r>
    </w:p>
    <w:p w14:paraId="015E88B2" w14:textId="77777777" w:rsidR="00405188" w:rsidRPr="00DD24DA" w:rsidRDefault="00405188" w:rsidP="00405188">
      <w:pPr>
        <w:spacing w:line="480" w:lineRule="auto"/>
        <w:rPr>
          <w:rFonts w:ascii="Times New Roman" w:hAnsi="Times New Roman" w:cs="Times New Roman"/>
          <w:sz w:val="28"/>
          <w:szCs w:val="28"/>
        </w:rPr>
      </w:pPr>
      <w:r w:rsidRPr="00DD24DA">
        <w:rPr>
          <w:rFonts w:ascii="Times New Roman" w:hAnsi="Times New Roman" w:cs="Times New Roman"/>
          <w:sz w:val="28"/>
          <w:szCs w:val="28"/>
        </w:rPr>
        <w:tab/>
        <w:t xml:space="preserve">The Plaintiffs’ alleged health concerns are typical concerns that a reasonable person could be expected to experience in several different situations. In </w:t>
      </w:r>
      <w:r w:rsidRPr="00DD24DA">
        <w:rPr>
          <w:rFonts w:ascii="Times New Roman" w:hAnsi="Times New Roman" w:cs="Times New Roman"/>
          <w:i/>
          <w:sz w:val="28"/>
          <w:szCs w:val="28"/>
        </w:rPr>
        <w:t xml:space="preserve">Elstrom v. Independent Sch. Dist. No. 270, </w:t>
      </w:r>
      <w:r w:rsidRPr="00DD24DA">
        <w:rPr>
          <w:rFonts w:ascii="Times New Roman" w:hAnsi="Times New Roman" w:cs="Times New Roman"/>
          <w:sz w:val="28"/>
          <w:szCs w:val="28"/>
        </w:rPr>
        <w:t xml:space="preserve">the Plaintiff’s alleged health issues of sleeplessness, fear of answering her door and telephone, crying spells, and depression did not satisfy the fourth element of severe distress. 533 N.W.2d 51 (Minn. Ct. App. 1995). The </w:t>
      </w:r>
      <w:r>
        <w:rPr>
          <w:rFonts w:ascii="Times New Roman" w:hAnsi="Times New Roman" w:cs="Times New Roman"/>
          <w:sz w:val="28"/>
          <w:szCs w:val="28"/>
        </w:rPr>
        <w:t>Plaintiffs</w:t>
      </w:r>
      <w:r w:rsidRPr="00DD24DA">
        <w:rPr>
          <w:rFonts w:ascii="Times New Roman" w:hAnsi="Times New Roman" w:cs="Times New Roman"/>
          <w:sz w:val="28"/>
          <w:szCs w:val="28"/>
        </w:rPr>
        <w:t>’ similar alleged health concerns also do not state a valid claim for severe distress. It is not uncommon for a reasonable person to suffer from headaches, loss of sleep or appetite, and relationship issues. The Plaintiffs</w:t>
      </w:r>
      <w:r>
        <w:rPr>
          <w:rFonts w:ascii="Times New Roman" w:hAnsi="Times New Roman" w:cs="Times New Roman"/>
          <w:sz w:val="28"/>
          <w:szCs w:val="28"/>
        </w:rPr>
        <w:t>’</w:t>
      </w:r>
      <w:r w:rsidRPr="00DD24DA">
        <w:rPr>
          <w:rFonts w:ascii="Times New Roman" w:hAnsi="Times New Roman" w:cs="Times New Roman"/>
          <w:sz w:val="28"/>
          <w:szCs w:val="28"/>
        </w:rPr>
        <w:t xml:space="preserve"> concerns are not severe and fail to establish the fourth element of intentional infliction of emotional distress. Therefore, summary judgment is appropriate as the Plaintiffs failed to establish each of the four elements of intentional infliction of emotional distress.</w:t>
      </w:r>
    </w:p>
    <w:p w14:paraId="2603E563" w14:textId="77777777" w:rsidR="00E377A0" w:rsidRDefault="00E377A0" w:rsidP="00484BF4">
      <w:pPr>
        <w:tabs>
          <w:tab w:val="left" w:pos="2160"/>
          <w:tab w:val="left" w:pos="2340"/>
          <w:tab w:val="left" w:pos="8640"/>
        </w:tabs>
        <w:spacing w:line="276" w:lineRule="auto"/>
        <w:jc w:val="center"/>
        <w:rPr>
          <w:rFonts w:ascii="Times New Roman" w:hAnsi="Times New Roman" w:cs="Times New Roman"/>
          <w:b/>
          <w:sz w:val="28"/>
          <w:szCs w:val="28"/>
        </w:rPr>
      </w:pPr>
    </w:p>
    <w:p w14:paraId="29B81EB8" w14:textId="77777777" w:rsidR="004838EF" w:rsidRDefault="004838EF" w:rsidP="00484BF4">
      <w:pPr>
        <w:tabs>
          <w:tab w:val="left" w:pos="2160"/>
          <w:tab w:val="left" w:pos="2340"/>
          <w:tab w:val="left" w:pos="8640"/>
        </w:tabs>
        <w:spacing w:line="276" w:lineRule="auto"/>
        <w:jc w:val="center"/>
        <w:rPr>
          <w:rFonts w:ascii="Times New Roman" w:hAnsi="Times New Roman" w:cs="Times New Roman"/>
          <w:b/>
          <w:sz w:val="28"/>
          <w:szCs w:val="28"/>
        </w:rPr>
      </w:pPr>
    </w:p>
    <w:p w14:paraId="78A9EF41" w14:textId="2A4C8760" w:rsidR="00AB5A17" w:rsidRDefault="00484BF4" w:rsidP="00AB5A17">
      <w:pPr>
        <w:tabs>
          <w:tab w:val="left" w:pos="2160"/>
          <w:tab w:val="left" w:pos="2340"/>
          <w:tab w:val="left" w:pos="8640"/>
        </w:tabs>
        <w:spacing w:line="480" w:lineRule="auto"/>
        <w:jc w:val="center"/>
        <w:rPr>
          <w:rFonts w:ascii="Times New Roman" w:hAnsi="Times New Roman" w:cs="Times New Roman"/>
          <w:b/>
          <w:sz w:val="28"/>
          <w:szCs w:val="28"/>
        </w:rPr>
      </w:pPr>
      <w:r>
        <w:rPr>
          <w:rFonts w:ascii="Times New Roman" w:hAnsi="Times New Roman" w:cs="Times New Roman"/>
          <w:b/>
          <w:sz w:val="28"/>
          <w:szCs w:val="28"/>
        </w:rPr>
        <w:t>CONCLUSION</w:t>
      </w:r>
    </w:p>
    <w:p w14:paraId="568F380A" w14:textId="54F243F7" w:rsidR="00DD592B" w:rsidRDefault="00AB5A17" w:rsidP="00AB5A17">
      <w:pPr>
        <w:tabs>
          <w:tab w:val="left" w:pos="720"/>
          <w:tab w:val="left" w:pos="2160"/>
          <w:tab w:val="left" w:pos="2340"/>
          <w:tab w:val="left" w:pos="8640"/>
        </w:tabs>
        <w:spacing w:line="480" w:lineRule="auto"/>
        <w:rPr>
          <w:rFonts w:ascii="Times New Roman" w:hAnsi="Times New Roman" w:cs="Times New Roman"/>
          <w:sz w:val="28"/>
          <w:szCs w:val="28"/>
        </w:rPr>
      </w:pPr>
      <w:r>
        <w:rPr>
          <w:rFonts w:ascii="Times New Roman" w:hAnsi="Times New Roman" w:cs="Times New Roman"/>
          <w:sz w:val="28"/>
          <w:szCs w:val="28"/>
        </w:rPr>
        <w:tab/>
      </w:r>
      <w:r w:rsidR="00A31C11">
        <w:rPr>
          <w:rFonts w:ascii="Times New Roman" w:hAnsi="Times New Roman" w:cs="Times New Roman"/>
          <w:sz w:val="28"/>
          <w:szCs w:val="28"/>
        </w:rPr>
        <w:t>The Plaintiff</w:t>
      </w:r>
      <w:r w:rsidR="0075700F">
        <w:rPr>
          <w:rFonts w:ascii="Times New Roman" w:hAnsi="Times New Roman" w:cs="Times New Roman"/>
          <w:sz w:val="28"/>
          <w:szCs w:val="28"/>
        </w:rPr>
        <w:t>s have not met their</w:t>
      </w:r>
      <w:r w:rsidR="00A31C11">
        <w:rPr>
          <w:rFonts w:ascii="Times New Roman" w:hAnsi="Times New Roman" w:cs="Times New Roman"/>
          <w:sz w:val="28"/>
          <w:szCs w:val="28"/>
        </w:rPr>
        <w:t xml:space="preserve"> burden of establishing a prima facie case of discrimination under the Minnesota Human Rights Act</w:t>
      </w:r>
      <w:r w:rsidR="001013E6">
        <w:rPr>
          <w:rFonts w:ascii="Times New Roman" w:hAnsi="Times New Roman" w:cs="Times New Roman"/>
          <w:sz w:val="28"/>
          <w:szCs w:val="28"/>
        </w:rPr>
        <w:t xml:space="preserve"> or </w:t>
      </w:r>
      <w:r>
        <w:rPr>
          <w:rFonts w:ascii="Times New Roman" w:hAnsi="Times New Roman" w:cs="Times New Roman"/>
          <w:sz w:val="28"/>
          <w:szCs w:val="28"/>
        </w:rPr>
        <w:t xml:space="preserve">of </w:t>
      </w:r>
      <w:r w:rsidR="001013E6">
        <w:rPr>
          <w:rFonts w:ascii="Times New Roman" w:hAnsi="Times New Roman" w:cs="Times New Roman"/>
          <w:sz w:val="28"/>
          <w:szCs w:val="28"/>
        </w:rPr>
        <w:t xml:space="preserve">asserting a successful claim of intentional infliction of emotional distress. </w:t>
      </w:r>
      <w:r w:rsidR="00DD592B">
        <w:rPr>
          <w:rFonts w:ascii="Times New Roman" w:hAnsi="Times New Roman" w:cs="Times New Roman"/>
          <w:sz w:val="28"/>
          <w:szCs w:val="28"/>
        </w:rPr>
        <w:t xml:space="preserve">Therefore, Bill’s Bar and Grill respectfully requests that this Court grant summary judgment to the lawfully abiding Defendant. </w:t>
      </w:r>
    </w:p>
    <w:p w14:paraId="266F1E72" w14:textId="77777777" w:rsidR="00872FD1" w:rsidRDefault="00872FD1" w:rsidP="00AB5A17">
      <w:pPr>
        <w:tabs>
          <w:tab w:val="left" w:pos="720"/>
          <w:tab w:val="left" w:pos="2160"/>
          <w:tab w:val="left" w:pos="2340"/>
          <w:tab w:val="left" w:pos="8640"/>
        </w:tabs>
        <w:spacing w:line="480" w:lineRule="auto"/>
        <w:rPr>
          <w:rFonts w:ascii="Times New Roman" w:hAnsi="Times New Roman" w:cs="Times New Roman"/>
          <w:sz w:val="28"/>
          <w:szCs w:val="28"/>
        </w:rPr>
      </w:pPr>
    </w:p>
    <w:p w14:paraId="0FEFBBDB" w14:textId="42D4C0F9" w:rsidR="00872FD1" w:rsidRDefault="00872FD1" w:rsidP="00AB5A17">
      <w:pPr>
        <w:tabs>
          <w:tab w:val="left" w:pos="720"/>
          <w:tab w:val="left" w:pos="2160"/>
          <w:tab w:val="left" w:pos="2340"/>
          <w:tab w:val="left" w:pos="8640"/>
        </w:tabs>
        <w:spacing w:line="480" w:lineRule="auto"/>
        <w:rPr>
          <w:rFonts w:ascii="Times New Roman" w:hAnsi="Times New Roman" w:cs="Times New Roman"/>
          <w:sz w:val="28"/>
          <w:szCs w:val="28"/>
        </w:rPr>
      </w:pPr>
      <w:r>
        <w:rPr>
          <w:rFonts w:ascii="Times New Roman" w:hAnsi="Times New Roman" w:cs="Times New Roman"/>
          <w:sz w:val="28"/>
          <w:szCs w:val="28"/>
        </w:rPr>
        <w:t>Respectfully submitted,</w:t>
      </w:r>
    </w:p>
    <w:p w14:paraId="7B067C20" w14:textId="77777777" w:rsidR="00872FD1" w:rsidRDefault="00872FD1" w:rsidP="00AB5A17">
      <w:pPr>
        <w:tabs>
          <w:tab w:val="left" w:pos="720"/>
          <w:tab w:val="left" w:pos="2160"/>
          <w:tab w:val="left" w:pos="2340"/>
          <w:tab w:val="left" w:pos="8640"/>
        </w:tabs>
        <w:spacing w:line="480" w:lineRule="auto"/>
        <w:rPr>
          <w:rFonts w:ascii="Times New Roman" w:hAnsi="Times New Roman" w:cs="Times New Roman"/>
          <w:sz w:val="28"/>
          <w:szCs w:val="28"/>
        </w:rPr>
      </w:pPr>
    </w:p>
    <w:p w14:paraId="264DBA5C" w14:textId="547C420C" w:rsidR="00872FD1" w:rsidRPr="00872FD1" w:rsidRDefault="00872FD1" w:rsidP="00CF6677">
      <w:pPr>
        <w:tabs>
          <w:tab w:val="left" w:pos="720"/>
          <w:tab w:val="left" w:pos="2160"/>
          <w:tab w:val="left" w:pos="2340"/>
          <w:tab w:val="left" w:pos="5580"/>
          <w:tab w:val="left" w:pos="8640"/>
        </w:tabs>
        <w:spacing w:line="480" w:lineRule="auto"/>
        <w:rPr>
          <w:rFonts w:ascii="Times New Roman" w:hAnsi="Times New Roman" w:cs="Times New Roman"/>
          <w:sz w:val="28"/>
          <w:szCs w:val="28"/>
        </w:rPr>
      </w:pPr>
      <w:r>
        <w:rPr>
          <w:rFonts w:ascii="Times New Roman" w:hAnsi="Times New Roman" w:cs="Times New Roman"/>
          <w:sz w:val="28"/>
          <w:szCs w:val="28"/>
        </w:rPr>
        <w:t xml:space="preserve">Dated: </w:t>
      </w:r>
      <w:r>
        <w:rPr>
          <w:rFonts w:ascii="Times New Roman" w:hAnsi="Times New Roman" w:cs="Times New Roman"/>
          <w:sz w:val="28"/>
          <w:szCs w:val="28"/>
          <w:u w:val="single"/>
        </w:rPr>
        <w:t>April 13, 2012</w:t>
      </w:r>
      <w:r>
        <w:rPr>
          <w:rFonts w:ascii="Times New Roman" w:hAnsi="Times New Roman" w:cs="Times New Roman"/>
          <w:sz w:val="28"/>
          <w:szCs w:val="28"/>
        </w:rPr>
        <w:tab/>
      </w:r>
      <w:r w:rsidR="00CF6677">
        <w:rPr>
          <w:rFonts w:ascii="Times New Roman" w:hAnsi="Times New Roman" w:cs="Times New Roman"/>
          <w:sz w:val="28"/>
          <w:szCs w:val="28"/>
        </w:rPr>
        <w:t>&lt;redacted&gt;&lt;/redacted&gt;</w:t>
      </w:r>
      <w:bookmarkStart w:id="0" w:name="_GoBack"/>
      <w:bookmarkEnd w:id="0"/>
    </w:p>
    <w:sectPr w:rsidR="00872FD1" w:rsidRPr="00872FD1" w:rsidSect="008B7F78">
      <w:footerReference w:type="even" r:id="rId7"/>
      <w:footerReference w:type="default" r:id="rId8"/>
      <w:pgSz w:w="12240" w:h="15840"/>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366544" w14:textId="77777777" w:rsidR="004838EF" w:rsidRDefault="004838EF" w:rsidP="008B7F78">
      <w:r>
        <w:separator/>
      </w:r>
    </w:p>
  </w:endnote>
  <w:endnote w:type="continuationSeparator" w:id="0">
    <w:p w14:paraId="546402D1" w14:textId="77777777" w:rsidR="004838EF" w:rsidRDefault="004838EF" w:rsidP="008B7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B73922" w14:textId="77777777" w:rsidR="004838EF" w:rsidRDefault="004838EF" w:rsidP="008448C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25A568E" w14:textId="77777777" w:rsidR="004838EF" w:rsidRDefault="004838EF">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D508FD" w14:textId="77777777" w:rsidR="004838EF" w:rsidRDefault="004838EF" w:rsidP="008448C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F6677">
      <w:rPr>
        <w:rStyle w:val="PageNumber"/>
        <w:noProof/>
      </w:rPr>
      <w:t>0</w:t>
    </w:r>
    <w:r>
      <w:rPr>
        <w:rStyle w:val="PageNumber"/>
      </w:rPr>
      <w:fldChar w:fldCharType="end"/>
    </w:r>
  </w:p>
  <w:p w14:paraId="6A079466" w14:textId="77777777" w:rsidR="004838EF" w:rsidRDefault="004838E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838C71" w14:textId="77777777" w:rsidR="004838EF" w:rsidRDefault="004838EF" w:rsidP="008B7F78">
      <w:r>
        <w:separator/>
      </w:r>
    </w:p>
  </w:footnote>
  <w:footnote w:type="continuationSeparator" w:id="0">
    <w:p w14:paraId="1F2C3FC0" w14:textId="77777777" w:rsidR="004838EF" w:rsidRDefault="004838EF" w:rsidP="008B7F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BF4"/>
    <w:rsid w:val="00012751"/>
    <w:rsid w:val="00013CAB"/>
    <w:rsid w:val="0007018A"/>
    <w:rsid w:val="000811C9"/>
    <w:rsid w:val="00093FAC"/>
    <w:rsid w:val="000B1C01"/>
    <w:rsid w:val="000E0FB4"/>
    <w:rsid w:val="001013E6"/>
    <w:rsid w:val="00126C6B"/>
    <w:rsid w:val="0014508C"/>
    <w:rsid w:val="001939BB"/>
    <w:rsid w:val="00197C51"/>
    <w:rsid w:val="0020320E"/>
    <w:rsid w:val="002760DF"/>
    <w:rsid w:val="002901F3"/>
    <w:rsid w:val="002D50DD"/>
    <w:rsid w:val="002F099C"/>
    <w:rsid w:val="003038CC"/>
    <w:rsid w:val="0031058C"/>
    <w:rsid w:val="00325A92"/>
    <w:rsid w:val="00325FF5"/>
    <w:rsid w:val="0032668B"/>
    <w:rsid w:val="003371DF"/>
    <w:rsid w:val="0034318B"/>
    <w:rsid w:val="0036083C"/>
    <w:rsid w:val="003628DF"/>
    <w:rsid w:val="00376C4C"/>
    <w:rsid w:val="00383F4D"/>
    <w:rsid w:val="0038424C"/>
    <w:rsid w:val="003943A5"/>
    <w:rsid w:val="003C2F47"/>
    <w:rsid w:val="003E237E"/>
    <w:rsid w:val="003E67B0"/>
    <w:rsid w:val="00405188"/>
    <w:rsid w:val="00410EA6"/>
    <w:rsid w:val="004501F6"/>
    <w:rsid w:val="0046416C"/>
    <w:rsid w:val="004838EF"/>
    <w:rsid w:val="00484BF4"/>
    <w:rsid w:val="004940D7"/>
    <w:rsid w:val="004A234E"/>
    <w:rsid w:val="004B5243"/>
    <w:rsid w:val="00500353"/>
    <w:rsid w:val="00524B55"/>
    <w:rsid w:val="005259F4"/>
    <w:rsid w:val="005432DE"/>
    <w:rsid w:val="005A76A0"/>
    <w:rsid w:val="005B10AB"/>
    <w:rsid w:val="005B6944"/>
    <w:rsid w:val="005C0786"/>
    <w:rsid w:val="005D42F3"/>
    <w:rsid w:val="005F2CAF"/>
    <w:rsid w:val="005F2F9F"/>
    <w:rsid w:val="00621411"/>
    <w:rsid w:val="00622471"/>
    <w:rsid w:val="00642DC2"/>
    <w:rsid w:val="00646501"/>
    <w:rsid w:val="00662AFF"/>
    <w:rsid w:val="00667115"/>
    <w:rsid w:val="00683806"/>
    <w:rsid w:val="006E2AD1"/>
    <w:rsid w:val="00727562"/>
    <w:rsid w:val="00736F3D"/>
    <w:rsid w:val="00747A9D"/>
    <w:rsid w:val="0075700F"/>
    <w:rsid w:val="0077395F"/>
    <w:rsid w:val="00791A2C"/>
    <w:rsid w:val="0079542F"/>
    <w:rsid w:val="007B6E96"/>
    <w:rsid w:val="007F05A5"/>
    <w:rsid w:val="0080407B"/>
    <w:rsid w:val="0083456A"/>
    <w:rsid w:val="00843951"/>
    <w:rsid w:val="008448C3"/>
    <w:rsid w:val="0087253E"/>
    <w:rsid w:val="00872FD1"/>
    <w:rsid w:val="008741E3"/>
    <w:rsid w:val="008A44E8"/>
    <w:rsid w:val="008B4133"/>
    <w:rsid w:val="008B5121"/>
    <w:rsid w:val="008B7F78"/>
    <w:rsid w:val="008F03D5"/>
    <w:rsid w:val="008F2248"/>
    <w:rsid w:val="009172C5"/>
    <w:rsid w:val="0092099C"/>
    <w:rsid w:val="00927694"/>
    <w:rsid w:val="00936617"/>
    <w:rsid w:val="009501E3"/>
    <w:rsid w:val="00951F2C"/>
    <w:rsid w:val="0099219A"/>
    <w:rsid w:val="00995069"/>
    <w:rsid w:val="009B65B5"/>
    <w:rsid w:val="00A127D2"/>
    <w:rsid w:val="00A17C0F"/>
    <w:rsid w:val="00A249A3"/>
    <w:rsid w:val="00A31C11"/>
    <w:rsid w:val="00A544B3"/>
    <w:rsid w:val="00AA0F73"/>
    <w:rsid w:val="00AB38E2"/>
    <w:rsid w:val="00AB46FA"/>
    <w:rsid w:val="00AB5A17"/>
    <w:rsid w:val="00AB5A9C"/>
    <w:rsid w:val="00AD5D6E"/>
    <w:rsid w:val="00AF596B"/>
    <w:rsid w:val="00B01405"/>
    <w:rsid w:val="00B17B44"/>
    <w:rsid w:val="00B3315C"/>
    <w:rsid w:val="00B62B83"/>
    <w:rsid w:val="00BB3F65"/>
    <w:rsid w:val="00BC60A9"/>
    <w:rsid w:val="00BF5858"/>
    <w:rsid w:val="00C015B6"/>
    <w:rsid w:val="00C1464F"/>
    <w:rsid w:val="00C36E69"/>
    <w:rsid w:val="00C40F5B"/>
    <w:rsid w:val="00C746F0"/>
    <w:rsid w:val="00C74DF0"/>
    <w:rsid w:val="00CC4792"/>
    <w:rsid w:val="00CF2D9C"/>
    <w:rsid w:val="00CF6677"/>
    <w:rsid w:val="00D0251C"/>
    <w:rsid w:val="00D329A5"/>
    <w:rsid w:val="00D34BC9"/>
    <w:rsid w:val="00D375F9"/>
    <w:rsid w:val="00D514DE"/>
    <w:rsid w:val="00D57E07"/>
    <w:rsid w:val="00D75D62"/>
    <w:rsid w:val="00DC2DFD"/>
    <w:rsid w:val="00DD592B"/>
    <w:rsid w:val="00DF01D7"/>
    <w:rsid w:val="00DF299C"/>
    <w:rsid w:val="00DF3B95"/>
    <w:rsid w:val="00E377A0"/>
    <w:rsid w:val="00E43129"/>
    <w:rsid w:val="00E560F8"/>
    <w:rsid w:val="00E95168"/>
    <w:rsid w:val="00EC3FD6"/>
    <w:rsid w:val="00EE113A"/>
    <w:rsid w:val="00EF0820"/>
    <w:rsid w:val="00F03FA2"/>
    <w:rsid w:val="00F30770"/>
    <w:rsid w:val="00F32235"/>
    <w:rsid w:val="00F34E02"/>
    <w:rsid w:val="00F352B4"/>
    <w:rsid w:val="00F43EF5"/>
    <w:rsid w:val="00F54334"/>
    <w:rsid w:val="00FA3FFE"/>
    <w:rsid w:val="00FC66D2"/>
    <w:rsid w:val="00FD6E88"/>
    <w:rsid w:val="00FE059E"/>
    <w:rsid w:val="00FE2B26"/>
    <w:rsid w:val="00FE4F66"/>
    <w:rsid w:val="00FF3A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A9DF2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BF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B7F78"/>
    <w:pPr>
      <w:tabs>
        <w:tab w:val="center" w:pos="4320"/>
        <w:tab w:val="right" w:pos="8640"/>
      </w:tabs>
    </w:pPr>
  </w:style>
  <w:style w:type="character" w:customStyle="1" w:styleId="FooterChar">
    <w:name w:val="Footer Char"/>
    <w:basedOn w:val="DefaultParagraphFont"/>
    <w:link w:val="Footer"/>
    <w:uiPriority w:val="99"/>
    <w:rsid w:val="008B7F78"/>
  </w:style>
  <w:style w:type="character" w:styleId="PageNumber">
    <w:name w:val="page number"/>
    <w:basedOn w:val="DefaultParagraphFont"/>
    <w:uiPriority w:val="99"/>
    <w:semiHidden/>
    <w:unhideWhenUsed/>
    <w:rsid w:val="008B7F78"/>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BF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B7F78"/>
    <w:pPr>
      <w:tabs>
        <w:tab w:val="center" w:pos="4320"/>
        <w:tab w:val="right" w:pos="8640"/>
      </w:tabs>
    </w:pPr>
  </w:style>
  <w:style w:type="character" w:customStyle="1" w:styleId="FooterChar">
    <w:name w:val="Footer Char"/>
    <w:basedOn w:val="DefaultParagraphFont"/>
    <w:link w:val="Footer"/>
    <w:uiPriority w:val="99"/>
    <w:rsid w:val="008B7F78"/>
  </w:style>
  <w:style w:type="character" w:styleId="PageNumber">
    <w:name w:val="page number"/>
    <w:basedOn w:val="DefaultParagraphFont"/>
    <w:uiPriority w:val="99"/>
    <w:semiHidden/>
    <w:unhideWhenUsed/>
    <w:rsid w:val="008B7F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3432</Words>
  <Characters>17643</Characters>
  <Application>Microsoft Macintosh Word</Application>
  <DocSecurity>0</DocSecurity>
  <Lines>345</Lines>
  <Paragraphs>78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20997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2012-04-22T21:53:00Z</dcterms:created>
  <dcterms:modified xsi:type="dcterms:W3CDTF">2012-06-03T20:36:00Z</dcterms:modified>
  <cp:category/>
</cp:coreProperties>
</file>